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Deconstructing the Gemini Context Window: A Meticulous Protocol for Reliable Large-Scale File Processing and Context Extension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Paradox of the Expansive Context Window: Architecture and Capabilities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advent of Large Language Models (LLMs) with exceptionally large context windows represents a significant technological inflection point. The capacity to process vast amounts of information in a single pass unlocks new paradigms for analysis, reasoning, and interaction. However, this power is not without its complexities. The experience of successfully processing a massive, 1,392-page document only to have a subsequent, much smaller 70-page document fail within the same session highlights a critical paradox. This inconsistency is not a simple bug but rather an emergent property of the model's underlying architecture, its method of processing multimodal data, and the environment in which it operates. To construct a reliable protocol for file processing, it is first necessary to deconstruct the foundational components of Gemini 2.5 Pro's capabilities.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Gemini 1.5/2.5 Pro Revolution: A 1-2 Million Token Context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Historically, the utility of LLMs was constrained by their "context window"—the total amount of information, measured in tokens, that could be processed in a single prompt. This context window functions as the model's short-term memory.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years, models were limited to windows of 8,000, 32,000, or at the high end, 128,000 tokens.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Gemini 1.5 and 2.5 Pro models shattered this barrier, introducing a standard context window of 1 million tokens, with a 2 million token window available and research demonstrating successful tests up to 10 million tokens.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leap in capacity is not merely an incremental improvement; it is a qualitative shift in what is possible. A 1-million-token context is equivalent to processing the full text of approximately eight average-length novels, 50,000 lines of code, or the transcripts of over 200 podcast episodes simultaneously.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allows for novel use cases, such as providing the model with a 500-page reference grammar, a dictionary, and hundreds of parallel sentences to enable it to learn to translate a rare language like Kalamang with near-human proficiency, all within a single prompt.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successful ingestion of a 1,392-page document, which can easily approach 800,000 tokens or more, falls squarely within the intended, albeit demanding, operational parameters of the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architectural innovation that enables this scale is the </w:t>
      </w:r>
      <w:r w:rsidDel="00000000" w:rsidR="00000000" w:rsidRPr="00000000">
        <w:rPr>
          <w:rFonts w:ascii="Google Sans Text" w:cs="Google Sans Text" w:eastAsia="Google Sans Text" w:hAnsi="Google Sans Text"/>
          <w:b w:val="1"/>
          <w:i w:val="0"/>
          <w:color w:val="1b1c1d"/>
          <w:sz w:val="24"/>
          <w:szCs w:val="24"/>
          <w:rtl w:val="0"/>
        </w:rPr>
        <w:t xml:space="preserve">Mixture-of-Experts (MoE)</w:t>
      </w:r>
      <w:r w:rsidDel="00000000" w:rsidR="00000000" w:rsidRPr="00000000">
        <w:rPr>
          <w:rFonts w:ascii="Google Sans Text" w:cs="Google Sans Text" w:eastAsia="Google Sans Text" w:hAnsi="Google Sans Text"/>
          <w:i w:val="0"/>
          <w:color w:val="1b1c1d"/>
          <w:sz w:val="24"/>
          <w:szCs w:val="24"/>
          <w:rtl w:val="0"/>
        </w:rPr>
        <w:t xml:space="preserve">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In a traditional dense model, every parameter is activated to process every token of input. The MoE architecture, by contrast, is a sparse model. It can be conceptualized as a team of specialized sub-models ("experts"). For any given piece of input, a learned "routing" function directs the data to only a relevant subset of these experts. This conditional computation allows the model's total parameter count to grow to massive sizes, enhancing its overall capability, while keeping the number of</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activated</w:t>
      </w:r>
      <w:r w:rsidDel="00000000" w:rsidR="00000000" w:rsidRPr="00000000">
        <w:rPr>
          <w:rFonts w:ascii="Google Sans Text" w:cs="Google Sans Text" w:eastAsia="Google Sans Text" w:hAnsi="Google Sans Text"/>
          <w:i w:val="0"/>
          <w:color w:val="1b1c1d"/>
          <w:sz w:val="24"/>
          <w:szCs w:val="24"/>
          <w:rtl w:val="0"/>
        </w:rPr>
        <w:t xml:space="preserve"> parameters for any single computation constant and manageable.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design is what makes serving a model with a multi-million token context computationally efficient and feasible.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However, this very efficiency introduces a new layer of complexity. The model's performance is no longer monolithic; it depends on the effectiveness of the router and the specific capabilities of the experts chosen to process a given piece of information. This creates the potential for non-uniform performance across a vast context, a crucial factor in diagnosing inconsistent behavior.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Native Multimodality: How Gemini "Sees" a PDF</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second fundamental shift introduced by the Gemini family is its native multimodality. Unlike previous generations of models that required pre-processing complex file types like PDFs into raw text streams, Gemini models can natively process and reason over mixed inputs, including text, images, audio, and video, within the same prompt sequence.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When a PDF is uploaded to Gemini, the model does not just "read" the text. It "sees" the document. The processing pipeline ingests the visual information of each page, including its layout, the structure of tables, diagrams, and embedded images.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provides a much richer, more human-like understanding of the document's content. For example, the model can extract information from a table, understanding the relationship between rows and columns, a task that is notoriously difficult with raw text extraction.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powerful capability, however, comes with trade-offs and hidden complexities. The visual processing introduces a token cost that goes beyond a simple character count, and the pipeline has documented limitations. For processing, larger pages are scaled down to a maximum resolution of 3072x3072 pixels, while smaller pages are scaled up to 768x768 pixels, which can impact the clarity of fine details.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Furthermore, the models are acknowledged to have limitations in precise spatial reasoning (e.g., exactly locating an object on a page) and can be prone to hallucination when interpreting complex or poor-quality content like handwritten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suggests that the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content and structure</w:t>
      </w:r>
      <w:r w:rsidDel="00000000" w:rsidR="00000000" w:rsidRPr="00000000">
        <w:rPr>
          <w:rFonts w:ascii="Google Sans Text" w:cs="Google Sans Text" w:eastAsia="Google Sans Text" w:hAnsi="Google Sans Text"/>
          <w:i w:val="0"/>
          <w:color w:val="1b1c1d"/>
          <w:sz w:val="24"/>
          <w:szCs w:val="24"/>
          <w:rtl w:val="0"/>
        </w:rPr>
        <w:t xml:space="preserve"> of the 70-page PDF that failed—perhaps containing complex tables, dense diagrams, or low-resolution scanned images—could have triggered a processing failure, irrespective of its smaller size compared to the first, successfully processed document. The nature of the data, not just its volume, is a critical variable.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Token Economy: Deconstructing File Ingestion Costs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Understanding the "token economy" is fundamental to mastering large context models. A token is the basic unit of data the model processes, roughly equivalent to 4 characters or about three-quarters of an English word.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Every piece of input—text, images from a PDF, audio streams—is converted into tokens.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cost of an API call and whether an input fits within the context window are determined by the total number of these tokens.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text has a relatively straightforward tokenization ratio, other modalities are different. Audio is tokenized at a fixed rate of 32 tokens per second, and video at 263 tokens per second.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For PDFs, the total token count is an opaque combination of the tokens from the extracted text and the tokens representing the visual information on each page. This makes manual estimation difficult. A successful ingestion of a large PDF has been shown to generate a prompt of over 872,000 tokens, demonstrating the model's capacity but also the immense size of these multimodal inputs.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developers and power users, the most reliable method for managing this is to use the count_tokens function available through the API. This allows for a precise calculation of the input token count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sending the full request, preventing unexpected failures due to exceeding the context limit.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also vital to distinguish between the different environments in which Gemini can be accessed, as they operate under different rules and limits. The user-friendly web application (gemini.google.com) is designed for general use and has different, often more restrictive and less transparent, limits than the developer-focused Gemini API available through Google AI Studio and Vertex AI. This distinction is often a primary source of perceived inconsistency.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Gemini Web App (gemini.google.com)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Gemini API (Vertex AI / AI Studio)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File Upload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Drag-and-drop; Google Drive integration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Programmatic via SDK/REST; File API for files &gt;20MB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Max Files per Prompt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 to 10 files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 to 3,000 files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Max File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explicitly defined; subject to "best results" warnings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 MB per file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Max Pages per 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explicitly defined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 pages per file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Max Context Window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million tokens (Google AI Pro plan)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1,048,576 (1M) or 2,097,152 (2M) input tokens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Cost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Subscription-based (e.g., Google AI Pro)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Pay-per-use based on input and output tokens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Error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error messages (e.g., "You've reached your limit")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API error codes; requires developer implementation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State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Opaque browser session state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Explicit via developer code or Context Caching API feature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Usage Limits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Undefined "rolling limits" over a period of time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Explicit, documented quotas (e.g., tokens per minute)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bl>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clear takeaway from this comparison is that the Gemini web app is not engineered for the kind of high-reliability, heavy-duty processing that a power user might require. Its "rolling limits" are opaque and can be triggered by factors other than pure token count, such as frequency of use or total computational load over a period. For predictable, scalable, and robust performance, the API is the unequivocally superior environment.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Diagnosing Inconsistency: Why Large Contexts Falter</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paradox of a massive file succeeding where a smaller one fails cannot be explained by a single cause. It is the result of a confluence of factors related to the model's cognitive limits, the mechanics of its attention system, the fragility of the interactive session, and the inherent randomness of its operation. Understanding these factors is key to demystifying the model's behavior and building robust workflows.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Beyond Token Count: The Concept of Context Saturation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critical concept to grasp is that the context window is not analogous to a computer's Random Access Memory (RAM), which offers uniform and reliable access to any stored data up to its capacity. A more accurate metaphor is a "cognitive workspace".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While the model may have a 1-million-token capacity, its ability to</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reason</w:t>
      </w:r>
      <w:r w:rsidDel="00000000" w:rsidR="00000000" w:rsidRPr="00000000">
        <w:rPr>
          <w:rFonts w:ascii="Google Sans Text" w:cs="Google Sans Text" w:eastAsia="Google Sans Text" w:hAnsi="Google Sans Text"/>
          <w:i w:val="0"/>
          <w:color w:val="1b1c1d"/>
          <w:sz w:val="24"/>
          <w:szCs w:val="24"/>
          <w:rtl w:val="0"/>
        </w:rPr>
        <w:t xml:space="preserve"> effectively and follow instructions degrades as that workspace becomes cluttered. This phenomenon is known as </w:t>
      </w:r>
      <w:r w:rsidDel="00000000" w:rsidR="00000000" w:rsidRPr="00000000">
        <w:rPr>
          <w:rFonts w:ascii="Google Sans Text" w:cs="Google Sans Text" w:eastAsia="Google Sans Text" w:hAnsi="Google Sans Text"/>
          <w:b w:val="1"/>
          <w:i w:val="0"/>
          <w:color w:val="1b1c1d"/>
          <w:sz w:val="24"/>
          <w:szCs w:val="24"/>
          <w:rtl w:val="0"/>
        </w:rPr>
        <w:t xml:space="preserve">context saturation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 one expert notes, "Your model didn't fail because it's dumb. It failed because you stuffed it with a prompt too fat to reason through".</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When a model is given an enormous amount of context, even if it is below the hard token limit, its ability to perform additional complex tasks diminishes. It gets overwhelmed, loses track of instructions, and its reasoning stalls.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user's scenario, the successful processing of the 1,392-page document likely consumed a vast number of tokens (e.g., over 800,000) and pushed the model's cognitive workspace to the brink of saturation.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system was left in a fragile, high-load state. The subsequent request to process another file, even a small one, was an additional cognitive burden that the saturated system could not handle, leading to a failure. The problem was not the size of the second file, but the state of the system</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after</w:t>
      </w:r>
      <w:r w:rsidDel="00000000" w:rsidR="00000000" w:rsidRPr="00000000">
        <w:rPr>
          <w:rFonts w:ascii="Google Sans Text" w:cs="Google Sans Text" w:eastAsia="Google Sans Text" w:hAnsi="Google Sans Text"/>
          <w:i w:val="0"/>
          <w:color w:val="1b1c1d"/>
          <w:sz w:val="24"/>
          <w:szCs w:val="24"/>
          <w:rtl w:val="0"/>
        </w:rPr>
        <w:t xml:space="preserve"> processing the first.</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"Lost in the Middle" Phenomenon: Attention is Not Uniform</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Compounding the issue of saturation is a well-documented weakness in the Transformer architecture known as the </w:t>
      </w:r>
      <w:r w:rsidDel="00000000" w:rsidR="00000000" w:rsidRPr="00000000">
        <w:rPr>
          <w:rFonts w:ascii="Google Sans Text" w:cs="Google Sans Text" w:eastAsia="Google Sans Text" w:hAnsi="Google Sans Text"/>
          <w:b w:val="1"/>
          <w:i w:val="0"/>
          <w:color w:val="1b1c1d"/>
          <w:sz w:val="24"/>
          <w:szCs w:val="24"/>
          <w:rtl w:val="0"/>
        </w:rPr>
        <w:t xml:space="preserve">"Lost-in-the-Middle" effect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Research and empirical evidence show that when LLMs are given a very long context, their performance is not uniform across the entire input. They exhibit a strong U-shaped performance curve, paying the most attention to and having the best recall for information located at the very beginning and the very end of the prompt. Information located in the vast "middle" of the context is often ignored or processed with significantly lower fidelity.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phenomenon is not unique to Gemini and has been observed in other long-context models, suggesting it is a fundamental challenge of the current attention mechanism.</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After the 1,392-page document was loaded, the user's entire chat history, including the massive token load of that first file, constituted the active context. When the new prompt and the 70-page file were added, they were effectively placed in the "middle" of this enormous, pre-existing context. From the model's perspective, this new instruction was buried deep within a haystack of over 800,000 tokens. The model's attention mechanism, already strained by saturation, likely failed to allocate sufficient focus to this middle section, effectively "forgetting" or ignoring the instruction to process the new 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Fragility of the Chat Session: Web App vs. API State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environment in which the interaction occurs is a crucial, and often overlooked, variable. The Gemini web app (gemini.google.com) maintains a session-based state to enable conversational follow-up. This state, which includes the entire chat history and uploaded files, is managed on Google's servers and is subject to opaque limits.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error message "You've reached your limit for chats with files" is a key piece of evidence. It points directly to</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rolling limits</w:t>
      </w:r>
      <w:r w:rsidDel="00000000" w:rsidR="00000000" w:rsidRPr="00000000">
        <w:rPr>
          <w:rFonts w:ascii="Google Sans Text" w:cs="Google Sans Text" w:eastAsia="Google Sans Text" w:hAnsi="Google Sans Text"/>
          <w:i w:val="0"/>
          <w:color w:val="1b1c1d"/>
          <w:sz w:val="24"/>
          <w:szCs w:val="24"/>
          <w:rtl w:val="0"/>
        </w:rPr>
        <w:t xml:space="preserve"> that are not based on a single prompt's token count but on usage over a period of time, which could be measured in requests, total computation, or other server-side metrics.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Loading a massive document is a computationally intensive task that could easily exhaust such a limit for the session.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contrasts sharply with the Gemini API, where interactions are typically stateless. Each generate_content call is an independent transaction, and the developer is responsible for explicitly managing the conversation history by passing it back in each new request.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statelessness provides predictability. For persistent context, the API offers a formal, robust mechanism called</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Context Caching</w:t>
      </w:r>
      <w:r w:rsidDel="00000000" w:rsidR="00000000" w:rsidRPr="00000000">
        <w:rPr>
          <w:rFonts w:ascii="Google Sans Text" w:cs="Google Sans Text" w:eastAsia="Google Sans Text" w:hAnsi="Google Sans Text"/>
          <w:i w:val="0"/>
          <w:color w:val="1b1c1d"/>
          <w:sz w:val="24"/>
          <w:szCs w:val="24"/>
          <w:rtl w:val="0"/>
        </w:rPr>
        <w:t xml:space="preserve">. This feature allows a developer to upload a large context (like a processed file), which is then cached on the server. Subsequent queries can reference this cached context at a significantly reduced token cost and with lower latency, providing an engineered solution for multi-turn analysis without the fragility of the web app's session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Stochastic Nature of LLMs: Inconsistency by Design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Finally, it is essential to acknowledge the inherent stochasticity of LLMs. These models are probabilistic, not deterministic. Due to factors like the temperature setting, which controls randomness, and the immense complexity of the model, even semantically identical prompts can produce different results on different runs.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property, sometimes called "brittleness" or "prompt sensitivity," can be more pronounced in tasks that require generating long or complex outputs.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LLM services, particularly those in preview or undergoing active development, can experience transient errors or partial degradations. These are not full outages but periods of elevated error rates for a small percentage of requests.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It is entirely possible that the failure to process the 70-page file was simply an unlucky instance of such a transient error, unrelated to the previous successful upload. While less satisfying than a deterministic explanation, this randomness is a real-world characteristic of using large-scale AI systems.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Synthesis: A Multi-Factor Hypothesis for the Failure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factors do not operate in isolation. The most plausible explanation for the observed inconsistency is a cascading failure:</w:t>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user, operating within the Gemini web app, successfully loaded the 1,392-page PDF. This single action pushed the session's cognitive workspace to a state of </w:t>
      </w:r>
      <w:r w:rsidDel="00000000" w:rsidR="00000000" w:rsidRPr="00000000">
        <w:rPr>
          <w:rFonts w:ascii="Google Sans Text" w:cs="Google Sans Text" w:eastAsia="Google Sans Text" w:hAnsi="Google Sans Text"/>
          <w:b w:val="1"/>
          <w:i w:val="0"/>
          <w:color w:val="1b1c1d"/>
          <w:sz w:val="24"/>
          <w:szCs w:val="24"/>
          <w:rtl w:val="0"/>
        </w:rPr>
        <w:t xml:space="preserve">context saturation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prompt to load the second, 70-page file was then introduced into this saturated workspace, placing it deep within the attentional trough of the </w:t>
      </w:r>
      <w:r w:rsidDel="00000000" w:rsidR="00000000" w:rsidRPr="00000000">
        <w:rPr>
          <w:rFonts w:ascii="Google Sans Text" w:cs="Google Sans Text" w:eastAsia="Google Sans Text" w:hAnsi="Google Sans Text"/>
          <w:b w:val="1"/>
          <w:i w:val="0"/>
          <w:color w:val="1b1c1d"/>
          <w:sz w:val="24"/>
          <w:szCs w:val="24"/>
          <w:rtl w:val="0"/>
        </w:rPr>
        <w:t xml:space="preserve">"Lost-in-the-Middle" effect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Simultaneously, the computationally expensive first task likely exhausted an opaque </w:t>
      </w:r>
      <w:r w:rsidDel="00000000" w:rsidR="00000000" w:rsidRPr="00000000">
        <w:rPr>
          <w:rFonts w:ascii="Google Sans Text" w:cs="Google Sans Text" w:eastAsia="Google Sans Text" w:hAnsi="Google Sans Text"/>
          <w:b w:val="1"/>
          <w:i w:val="0"/>
          <w:color w:val="1b1c1d"/>
          <w:sz w:val="24"/>
          <w:szCs w:val="24"/>
          <w:rtl w:val="0"/>
        </w:rPr>
        <w:t xml:space="preserve">rolling usage limit</w:t>
      </w:r>
      <w:r w:rsidDel="00000000" w:rsidR="00000000" w:rsidRPr="00000000">
        <w:rPr>
          <w:rFonts w:ascii="Google Sans Text" w:cs="Google Sans Text" w:eastAsia="Google Sans Text" w:hAnsi="Google Sans Text"/>
          <w:i w:val="0"/>
          <w:color w:val="1b1c1d"/>
          <w:sz w:val="24"/>
          <w:szCs w:val="24"/>
          <w:rtl w:val="0"/>
        </w:rPr>
        <w:t xml:space="preserve"> associated with the web app session.</w:t>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This combination of a saturated cognitive state, attenuated attention, and a potential session limit, coupled with the inherent </w:t>
      </w:r>
      <w:r w:rsidDel="00000000" w:rsidR="00000000" w:rsidRPr="00000000">
        <w:rPr>
          <w:rFonts w:ascii="Google Sans Text" w:cs="Google Sans Text" w:eastAsia="Google Sans Text" w:hAnsi="Google Sans Text"/>
          <w:b w:val="1"/>
          <w:i w:val="0"/>
          <w:color w:val="1b1c1d"/>
          <w:sz w:val="24"/>
          <w:szCs w:val="24"/>
          <w:rtl w:val="0"/>
        </w:rPr>
        <w:t xml:space="preserve">stochastic nature</w:t>
      </w:r>
      <w:r w:rsidDel="00000000" w:rsidR="00000000" w:rsidRPr="00000000">
        <w:rPr>
          <w:rFonts w:ascii="Google Sans Text" w:cs="Google Sans Text" w:eastAsia="Google Sans Text" w:hAnsi="Google Sans Text"/>
          <w:i w:val="0"/>
          <w:color w:val="1b1c1d"/>
          <w:sz w:val="24"/>
          <w:szCs w:val="24"/>
          <w:rtl w:val="0"/>
        </w:rPr>
        <w:t xml:space="preserve"> of the model, resulted in a processing failure for the second request.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failure was not a reflection of the 70-page file's complexity but a direct consequence of the degraded and resource-depleted state of the system </w:t>
      </w:r>
      <w:r w:rsidDel="00000000" w:rsidR="00000000" w:rsidRPr="00000000">
        <w:rPr>
          <w:rFonts w:ascii="Google Sans Text" w:cs="Google Sans Text" w:eastAsia="Google Sans Text" w:hAnsi="Google Sans Text"/>
          <w:i w:val="1"/>
          <w:color w:val="1b1c1d"/>
          <w:sz w:val="24"/>
          <w:szCs w:val="24"/>
          <w:rtl w:val="0"/>
        </w:rPr>
        <w:t xml:space="preserve">after</w:t>
      </w:r>
      <w:r w:rsidDel="00000000" w:rsidR="00000000" w:rsidRPr="00000000">
        <w:rPr>
          <w:rFonts w:ascii="Google Sans Text" w:cs="Google Sans Text" w:eastAsia="Google Sans Text" w:hAnsi="Google Sans Text"/>
          <w:i w:val="0"/>
          <w:color w:val="1b1c1d"/>
          <w:sz w:val="24"/>
          <w:szCs w:val="24"/>
          <w:rtl w:val="0"/>
        </w:rPr>
        <w:t xml:space="preserve"> the immense effort of processing the first file.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Definitive "Wife Saver Protocol" for Reliable File Processing</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navigate the complexities of large context models and achieve consistent, reliable results, a systematic approach is required. This protocol is structured in two tiers, providing immediate, practical steps for foundational reliability and a more advanced, robust methodology for power users and developers.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Tier 1: Foundational Reliability (For the Web App User)</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tier focuses on mitigating the inherent limitations and opaqueness of the consumer-facing web application (gemini.google.com). These four rules are designed to prevent the most common sources of frustration and inconsistency.</w:t>
      </w:r>
    </w:p>
    <w:p w:rsidR="00000000" w:rsidDel="00000000" w:rsidP="00000000" w:rsidRDefault="00000000" w:rsidRPr="00000000" w14:paraId="0000006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Rule #1: Isolate Your Tasks in New Chat Sessions.</w:t>
      </w:r>
      <w:r w:rsidDel="00000000" w:rsidR="00000000" w:rsidRPr="00000000">
        <w:rPr>
          <w:rFonts w:ascii="Google Sans Text" w:cs="Google Sans Text" w:eastAsia="Google Sans Text" w:hAnsi="Google Sans Text"/>
          <w:i w:val="0"/>
          <w:color w:val="1b1c1d"/>
          <w:sz w:val="24"/>
          <w:szCs w:val="24"/>
          <w:rtl w:val="0"/>
        </w:rPr>
        <w:t xml:space="preserve"> This is the single most critical and effective measure. For any task involving a large file or complex, multi-step reasoning, </w:t>
      </w:r>
      <w:r w:rsidDel="00000000" w:rsidR="00000000" w:rsidRPr="00000000">
        <w:rPr>
          <w:rFonts w:ascii="Google Sans Text" w:cs="Google Sans Text" w:eastAsia="Google Sans Text" w:hAnsi="Google Sans Text"/>
          <w:b w:val="1"/>
          <w:i w:val="0"/>
          <w:color w:val="1b1c1d"/>
          <w:sz w:val="24"/>
          <w:szCs w:val="24"/>
          <w:rtl w:val="0"/>
        </w:rPr>
        <w:t xml:space="preserve">always start a new, clean chat session</w:t>
      </w:r>
      <w:r w:rsidDel="00000000" w:rsidR="00000000" w:rsidRPr="00000000">
        <w:rPr>
          <w:rFonts w:ascii="Google Sans Text" w:cs="Google Sans Text" w:eastAsia="Google Sans Text" w:hAnsi="Google Sans Text"/>
          <w:i w:val="0"/>
          <w:color w:val="1b1c1d"/>
          <w:sz w:val="24"/>
          <w:szCs w:val="24"/>
          <w:rtl w:val="0"/>
        </w:rPr>
        <w:t xml:space="preserve">. Each new chat resets the context window, clears any latent cognitive load from previous interactions, and resets the server-side rolling usage limits.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simple action prevents the cascading failures caused by context saturation and ensures the model approaches each new task with its full cognitive capacity.</w:t>
      </w:r>
    </w:p>
    <w:p w:rsidR="00000000" w:rsidDel="00000000" w:rsidP="00000000" w:rsidRDefault="00000000" w:rsidRPr="00000000" w14:paraId="0000006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Rule #2: Position Instructions Strategically.</w:t>
      </w:r>
      <w:r w:rsidDel="00000000" w:rsidR="00000000" w:rsidRPr="00000000">
        <w:rPr>
          <w:rFonts w:ascii="Google Sans Text" w:cs="Google Sans Text" w:eastAsia="Google Sans Text" w:hAnsi="Google Sans Text"/>
          <w:i w:val="0"/>
          <w:color w:val="1b1c1d"/>
          <w:sz w:val="24"/>
          <w:szCs w:val="24"/>
          <w:rtl w:val="0"/>
        </w:rPr>
        <w:t xml:space="preserve"> To counteract the "Lost-in-the-Middle" effect, always structure your prompt so that the primary instruction or question is placed at the very end, </w:t>
      </w:r>
      <w:r w:rsidDel="00000000" w:rsidR="00000000" w:rsidRPr="00000000">
        <w:rPr>
          <w:rFonts w:ascii="Google Sans Text" w:cs="Google Sans Text" w:eastAsia="Google Sans Text" w:hAnsi="Google Sans Text"/>
          <w:i w:val="1"/>
          <w:color w:val="1b1c1d"/>
          <w:sz w:val="24"/>
          <w:szCs w:val="24"/>
          <w:rtl w:val="0"/>
        </w:rPr>
        <w:t xml:space="preserve">after</w:t>
      </w:r>
      <w:r w:rsidDel="00000000" w:rsidR="00000000" w:rsidRPr="00000000">
        <w:rPr>
          <w:rFonts w:ascii="Google Sans Text" w:cs="Google Sans Text" w:eastAsia="Google Sans Text" w:hAnsi="Google Sans Text"/>
          <w:i w:val="0"/>
          <w:color w:val="1b1c1d"/>
          <w:sz w:val="24"/>
          <w:szCs w:val="24"/>
          <w:rtl w:val="0"/>
        </w:rPr>
        <w:t xml:space="preserve"> all context has been provided (i.e., after the file has been uploaded and processed). This positions your query in the region of the prompt where the model's attention and recall are highest, dramatically increasing the likelihood that it will be understood and executed correctly.</w:t>
      </w:r>
    </w:p>
    <w:p w:rsidR="00000000" w:rsidDel="00000000" w:rsidP="00000000" w:rsidRDefault="00000000" w:rsidRPr="00000000" w14:paraId="0000006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Rule #3: Employ a Verification Prompt.</w:t>
      </w:r>
      <w:r w:rsidDel="00000000" w:rsidR="00000000" w:rsidRPr="00000000">
        <w:rPr>
          <w:rFonts w:ascii="Google Sans Text" w:cs="Google Sans Text" w:eastAsia="Google Sans Text" w:hAnsi="Google Sans Text"/>
          <w:i w:val="0"/>
          <w:color w:val="1b1c1d"/>
          <w:sz w:val="24"/>
          <w:szCs w:val="24"/>
          <w:rtl w:val="0"/>
        </w:rPr>
        <w:t xml:space="preserve"> After uploading a large or complex document, do not immediately proceed with a resource-intensive query. First, use a simple, low-cost verification prompt to confirm that the file has been successfully ingested and understood. For example: </w:t>
      </w:r>
      <w:r w:rsidDel="00000000" w:rsidR="00000000" w:rsidRPr="00000000">
        <w:rPr>
          <w:rFonts w:ascii="Google Sans Text" w:cs="Google Sans Text" w:eastAsia="Google Sans Text" w:hAnsi="Google Sans Text"/>
          <w:i w:val="1"/>
          <w:color w:val="1b1c1d"/>
          <w:sz w:val="24"/>
          <w:szCs w:val="24"/>
          <w:rtl w:val="0"/>
        </w:rPr>
        <w:t xml:space="preserve">"I have uploaded a document titled ''. Please confirm you have access to it and list the main section headings from the first page."</w:t>
      </w:r>
      <w:r w:rsidDel="00000000" w:rsidR="00000000" w:rsidRPr="00000000">
        <w:rPr>
          <w:rFonts w:ascii="Google Sans Text" w:cs="Google Sans Text" w:eastAsia="Google Sans Text" w:hAnsi="Google Sans Text"/>
          <w:i w:val="0"/>
          <w:color w:val="1b1c1d"/>
          <w:sz w:val="24"/>
          <w:szCs w:val="24"/>
          <w:rtl w:val="0"/>
        </w:rPr>
        <w:t xml:space="preserve"> This acts as a crucial checkpoint, ensuring the context is properly loaded before you commit to a more complex and costly interaction.</w:t>
      </w:r>
    </w:p>
    <w:p w:rsidR="00000000" w:rsidDel="00000000" w:rsidP="00000000" w:rsidRDefault="00000000" w:rsidRPr="00000000" w14:paraId="0000006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Rule #4: Engineer Prompts for Clarity and Structure.</w:t>
      </w:r>
      <w:r w:rsidDel="00000000" w:rsidR="00000000" w:rsidRPr="00000000">
        <w:rPr>
          <w:rFonts w:ascii="Google Sans Text" w:cs="Google Sans Text" w:eastAsia="Google Sans Text" w:hAnsi="Google Sans Text"/>
          <w:i w:val="0"/>
          <w:color w:val="1b1c1d"/>
          <w:sz w:val="24"/>
          <w:szCs w:val="24"/>
          <w:rtl w:val="0"/>
        </w:rPr>
        <w:t xml:space="preserve"> LLMs are not mind readers. Vague instructions lead to unreliable results. Craft your prompts with explicit, unambiguous language. For tasks with multiple components, use clear separators like triple quotes ("""), XML tags (&lt;document&gt;...&lt;/document&gt;), or markdown headers to structure the prompt. This helps the model parse the request and tackle each sub-task systematically.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For instance, instead of a single block of text, structure the prompt like this: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You are an expert financial analyst. Please analyze the attached quarterly report PDF.</w:t>
        <w:br w:type="textWrapping"/>
        <w:br w:type="textWrapping"/>
        <w:t xml:space="preserve">### TASK 1: Executive Summary</w:t>
        <w:br w:type="textWrapping"/>
        <w:t xml:space="preserve">Provide a three-paragraph summary of the executive overview section.</w:t>
        <w:br w:type="textWrapping"/>
        <w:br w:type="textWrapping"/>
        <w:t xml:space="preserve">### TASK 2: Key Financial Metrics</w:t>
        <w:br w:type="textWrapping"/>
        <w:t xml:space="preserve">Extract the following figures and present them in a markdown table: Total Revenue, Net Income, and Earnings Per Share.</w:t>
        <w:br w:type="textWrapping"/>
        <w:br w:type="textWrapping"/>
        <w:t xml:space="preserve">### TASK 3: Risk Assessment</w:t>
        <w:br w:type="textWrapping"/>
        <w:t xml:space="preserve">List the top three risks identified by management in the 'Risk Factors' section.</w:t>
        <w:br w:type="textWrapping"/>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Tier 2: Power User &amp; Developer Best Practices (The API-Centric Approach)</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maximum reliability, control, and scalability, professional use cases demand a transition from the web app to the Gemini API (via Google AI Studio, Vertex AI, or custom code). This tier outlines the engineering best practices for building robust applications.</w:t>
      </w:r>
    </w:p>
    <w:p w:rsidR="00000000" w:rsidDel="00000000" w:rsidP="00000000" w:rsidRDefault="00000000" w:rsidRPr="00000000" w14:paraId="0000007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Transition to the API for Predictable Performance.</w:t>
      </w:r>
      <w:r w:rsidDel="00000000" w:rsidR="00000000" w:rsidRPr="00000000">
        <w:rPr>
          <w:rFonts w:ascii="Google Sans Text" w:cs="Google Sans Text" w:eastAsia="Google Sans Text" w:hAnsi="Google Sans Text"/>
          <w:i w:val="0"/>
          <w:color w:val="1b1c1d"/>
          <w:sz w:val="24"/>
          <w:szCs w:val="24"/>
          <w:rtl w:val="0"/>
        </w:rPr>
        <w:t xml:space="preserve"> The first step is to move your workflow to the API. This immediately eliminates the opaque rolling limits and unpredictable session state of the web app, replacing them with documented quotas and stateless, predictable transactions.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shift in environment is the foundation of professional-grade reliability.</w:t>
      </w:r>
    </w:p>
    <w:p w:rsidR="00000000" w:rsidDel="00000000" w:rsidP="00000000" w:rsidRDefault="00000000" w:rsidRPr="00000000" w14:paraId="0000007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Proactive Token Management.</w:t>
      </w:r>
      <w:r w:rsidDel="00000000" w:rsidR="00000000" w:rsidRPr="00000000">
        <w:rPr>
          <w:rFonts w:ascii="Google Sans Text" w:cs="Google Sans Text" w:eastAsia="Google Sans Text" w:hAnsi="Google Sans Text"/>
          <w:i w:val="0"/>
          <w:color w:val="1b1c1d"/>
          <w:sz w:val="24"/>
          <w:szCs w:val="24"/>
          <w:rtl w:val="0"/>
        </w:rPr>
        <w:t xml:space="preserve"> Never send a large request blind. Before every generate_content call involving large files or long chat histories, use the count_tokens function to programmatically verify that the total input size is within the model's limit (e.g., 1,048,576 tokens).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is a simple, preventative measure that catches over-limit errors before they happen, allowing for graceful handling (e.g., by truncating input or notifying the user) instead of an abrupt API failure.</w:t>
      </w:r>
    </w:p>
    <w:p w:rsidR="00000000" w:rsidDel="00000000" w:rsidP="00000000" w:rsidRDefault="00000000" w:rsidRPr="00000000" w14:paraId="0000007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Master the File API for Large-Scale Ingestion.</w:t>
      </w:r>
      <w:r w:rsidDel="00000000" w:rsidR="00000000" w:rsidRPr="00000000">
        <w:rPr>
          <w:rFonts w:ascii="Google Sans Text" w:cs="Google Sans Text" w:eastAsia="Google Sans Text" w:hAnsi="Google Sans Text"/>
          <w:i w:val="0"/>
          <w:color w:val="1b1c1d"/>
          <w:sz w:val="24"/>
          <w:szCs w:val="24"/>
          <w:rtl w:val="0"/>
        </w:rPr>
        <w:t xml:space="preserve"> For any file larger than 20 MB or for workflows involving numerous files, the standard upload method is insufficient. The </w:t>
      </w:r>
      <w:r w:rsidDel="00000000" w:rsidR="00000000" w:rsidRPr="00000000">
        <w:rPr>
          <w:rFonts w:ascii="Google Sans Text" w:cs="Google Sans Text" w:eastAsia="Google Sans Text" w:hAnsi="Google Sans Text"/>
          <w:b w:val="1"/>
          <w:i w:val="0"/>
          <w:color w:val="1b1c1d"/>
          <w:sz w:val="24"/>
          <w:szCs w:val="24"/>
          <w:rtl w:val="0"/>
        </w:rPr>
        <w:t xml:space="preserve">File API</w:t>
      </w:r>
      <w:r w:rsidDel="00000000" w:rsidR="00000000" w:rsidRPr="00000000">
        <w:rPr>
          <w:rFonts w:ascii="Google Sans Text" w:cs="Google Sans Text" w:eastAsia="Google Sans Text" w:hAnsi="Google Sans Text"/>
          <w:i w:val="0"/>
          <w:color w:val="1b1c1d"/>
          <w:sz w:val="24"/>
          <w:szCs w:val="24"/>
          <w:rtl w:val="0"/>
        </w:rPr>
        <w:t xml:space="preserve"> is the designated tool for these scenarios.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workflow is straightforward and robust:</w:t>
      </w:r>
    </w:p>
    <w:p w:rsidR="00000000" w:rsidDel="00000000" w:rsidP="00000000" w:rsidRDefault="00000000" w:rsidRPr="00000000" w14:paraId="00000075">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Upload the file(s) to the service using the files.upload method.</w:t>
      </w:r>
    </w:p>
    <w:p w:rsidR="00000000" w:rsidDel="00000000" w:rsidP="00000000" w:rsidRDefault="00000000" w:rsidRPr="00000000" w14:paraId="0000007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service returns a unique handle (URI) for each file.</w:t>
      </w:r>
    </w:p>
    <w:p w:rsidR="00000000" w:rsidDel="00000000" w:rsidP="00000000" w:rsidRDefault="00000000" w:rsidRPr="00000000" w14:paraId="0000007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Pass this file handle in your generate_content request instead of the file data itself.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Files are stored for 48 hours, making this system ideal for multi-turn analysis of the same document set without needing to re-upload.</w:t>
      </w:r>
    </w:p>
    <w:p w:rsidR="00000000" w:rsidDel="00000000" w:rsidP="00000000" w:rsidRDefault="00000000" w:rsidRPr="00000000" w14:paraId="0000007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Leverage Context Caching for Efficient Conversations.</w:t>
      </w:r>
      <w:r w:rsidDel="00000000" w:rsidR="00000000" w:rsidRPr="00000000">
        <w:rPr>
          <w:rFonts w:ascii="Google Sans Text" w:cs="Google Sans Text" w:eastAsia="Google Sans Text" w:hAnsi="Google Sans Text"/>
          <w:i w:val="0"/>
          <w:color w:val="1b1c1d"/>
          <w:sz w:val="24"/>
          <w:szCs w:val="24"/>
          <w:rtl w:val="0"/>
        </w:rPr>
        <w:t xml:space="preserve"> For conversational applications or any scenario requiring multiple queries against the same large document, </w:t>
      </w:r>
      <w:r w:rsidDel="00000000" w:rsidR="00000000" w:rsidRPr="00000000">
        <w:rPr>
          <w:rFonts w:ascii="Google Sans Text" w:cs="Google Sans Text" w:eastAsia="Google Sans Text" w:hAnsi="Google Sans Text"/>
          <w:b w:val="1"/>
          <w:i w:val="0"/>
          <w:color w:val="1b1c1d"/>
          <w:sz w:val="24"/>
          <w:szCs w:val="24"/>
          <w:rtl w:val="0"/>
        </w:rPr>
        <w:t xml:space="preserve">Context Caching</w:t>
      </w:r>
      <w:r w:rsidDel="00000000" w:rsidR="00000000" w:rsidRPr="00000000">
        <w:rPr>
          <w:rFonts w:ascii="Google Sans Text" w:cs="Google Sans Text" w:eastAsia="Google Sans Text" w:hAnsi="Google Sans Text"/>
          <w:i w:val="0"/>
          <w:color w:val="1b1c1d"/>
          <w:sz w:val="24"/>
          <w:szCs w:val="24"/>
          <w:rtl w:val="0"/>
        </w:rPr>
        <w:t xml:space="preserve"> is the optimal solution. This API feature allows you to explicitly cache a large context (such as the tokenized representation of a fully processed document). Subsequent API calls can then reference this cached context, which dramatically reduces the number of input tokens you need to send with each turn. This not only leads to significant cost savings but also reduces latency, as the model does not need to re-process the entire document each time. It is the formal, engineered solution to the problem of maintaining context in a multi-turn session.</w:t>
      </w:r>
    </w:p>
    <w:p w:rsidR="00000000" w:rsidDel="00000000" w:rsidP="00000000" w:rsidRDefault="00000000" w:rsidRPr="00000000" w14:paraId="0000007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Build in Robust Error Handling and Retries.</w:t>
      </w:r>
      <w:r w:rsidDel="00000000" w:rsidR="00000000" w:rsidRPr="00000000">
        <w:rPr>
          <w:rFonts w:ascii="Google Sans Text" w:cs="Google Sans Text" w:eastAsia="Google Sans Text" w:hAnsi="Google Sans Text"/>
          <w:i w:val="0"/>
          <w:color w:val="1b1c1d"/>
          <w:sz w:val="24"/>
          <w:szCs w:val="24"/>
          <w:rtl w:val="0"/>
        </w:rPr>
        <w:t xml:space="preserve"> Production systems must be resilient. Do not assume 100% API reliability. Wrap all API calls in try-except blocks to catch potential exceptions. For transient issues like network timeouts, rate limit errors, or temporary service degradations, implement an automated retry mechanism, ideally with exponential backoff (e.g., waiting 2 seconds, then 4, then 8 before failing). Libraries like Python's tenacity can simplify this process significantly.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ensures that temporary hiccups do not cause your entire workflow to fail.</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Adopting these protocols represents a fundamental shift in how one interacts with LLMs. It is a progression from being a passive user of a seemingly magical tool to becoming an active engineer of a complex but predictable system. The Tier 1 rules provide defensive strategies for navigating the limitations of a simplified interface, while the Tier 2 rules provide the offensive tools to take direct control, manage resources explicitly, and build applications with a high degree of reliability and performance.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Extending the Horizon: Advanced Context Management Techniques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Even with a 2-million-token context window, many real-world scenarios involve data corpora that are simply too large to fit into a single prompt. For these situations, the strategy shifts from </w:t>
      </w:r>
      <w:r w:rsidDel="00000000" w:rsidR="00000000" w:rsidRPr="00000000">
        <w:rPr>
          <w:rFonts w:ascii="Google Sans Text" w:cs="Google Sans Text" w:eastAsia="Google Sans Text" w:hAnsi="Google Sans Text"/>
          <w:i w:val="1"/>
          <w:color w:val="1b1c1d"/>
          <w:sz w:val="24"/>
          <w:szCs w:val="24"/>
          <w:rtl w:val="0"/>
        </w:rPr>
        <w:t xml:space="preserve">filling</w:t>
      </w:r>
      <w:r w:rsidDel="00000000" w:rsidR="00000000" w:rsidRPr="00000000">
        <w:rPr>
          <w:rFonts w:ascii="Google Sans Text" w:cs="Google Sans Text" w:eastAsia="Google Sans Text" w:hAnsi="Google Sans Text"/>
          <w:i w:val="0"/>
          <w:color w:val="1b1c1d"/>
          <w:sz w:val="24"/>
          <w:szCs w:val="24"/>
          <w:rtl w:val="0"/>
        </w:rPr>
        <w:t xml:space="preserve"> the context window to </w:t>
      </w:r>
      <w:r w:rsidDel="00000000" w:rsidR="00000000" w:rsidRPr="00000000">
        <w:rPr>
          <w:rFonts w:ascii="Google Sans Text" w:cs="Google Sans Text" w:eastAsia="Google Sans Text" w:hAnsi="Google Sans Text"/>
          <w:i w:val="1"/>
          <w:color w:val="1b1c1d"/>
          <w:sz w:val="24"/>
          <w:szCs w:val="24"/>
          <w:rtl w:val="0"/>
        </w:rPr>
        <w:t xml:space="preserve">intelligently managing</w:t>
      </w:r>
      <w:r w:rsidDel="00000000" w:rsidR="00000000" w:rsidRPr="00000000">
        <w:rPr>
          <w:rFonts w:ascii="Google Sans Text" w:cs="Google Sans Text" w:eastAsia="Google Sans Text" w:hAnsi="Google Sans Text"/>
          <w:i w:val="0"/>
          <w:color w:val="1b1c1d"/>
          <w:sz w:val="24"/>
          <w:szCs w:val="24"/>
          <w:rtl w:val="0"/>
        </w:rPr>
        <w:t xml:space="preserve"> it. The following architectural patterns allow for the creation of systems that can reason over a virtually unlimited amount of information by externalizing memory and presenting the model with only the most relevant data for a given task.</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Method 1: Strategic Document Chunking</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foundational technique for working with oversized documents is </w:t>
      </w:r>
      <w:r w:rsidDel="00000000" w:rsidR="00000000" w:rsidRPr="00000000">
        <w:rPr>
          <w:rFonts w:ascii="Google Sans Text" w:cs="Google Sans Text" w:eastAsia="Google Sans Text" w:hAnsi="Google Sans Text"/>
          <w:b w:val="1"/>
          <w:i w:val="0"/>
          <w:color w:val="1b1c1d"/>
          <w:sz w:val="24"/>
          <w:szCs w:val="24"/>
          <w:rtl w:val="0"/>
        </w:rPr>
        <w:t xml:space="preserve">chunking</w:t>
      </w:r>
      <w:r w:rsidDel="00000000" w:rsidR="00000000" w:rsidRPr="00000000">
        <w:rPr>
          <w:rFonts w:ascii="Google Sans Text" w:cs="Google Sans Text" w:eastAsia="Google Sans Text" w:hAnsi="Google Sans Text"/>
          <w:i w:val="0"/>
          <w:color w:val="1b1c1d"/>
          <w:sz w:val="24"/>
          <w:szCs w:val="24"/>
          <w:rtl w:val="0"/>
        </w:rPr>
        <w:t xml:space="preserve">: the process of breaking a large text into smaller, semantically coherent segments. This is a prerequisite for more advanced methods like Retrieval-Augmented Generation (RAG) and improves processing efficiency and retrieval accuracy by allowing the system to work with digestible pieces of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The choice of chunking strategy is a critical design decision that directly impacts performance.</w:t>
      </w:r>
    </w:p>
    <w:p w:rsidR="00000000" w:rsidDel="00000000" w:rsidP="00000000" w:rsidRDefault="00000000" w:rsidRPr="00000000" w14:paraId="0000008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Fixed-Size Chunking:</w:t>
      </w:r>
      <w:r w:rsidDel="00000000" w:rsidR="00000000" w:rsidRPr="00000000">
        <w:rPr>
          <w:rFonts w:ascii="Google Sans Text" w:cs="Google Sans Text" w:eastAsia="Google Sans Text" w:hAnsi="Google Sans Text"/>
          <w:i w:val="0"/>
          <w:color w:val="1b1c1d"/>
          <w:sz w:val="24"/>
          <w:szCs w:val="24"/>
          <w:rtl w:val="0"/>
        </w:rPr>
        <w:t xml:space="preserve"> This is the most straightforward method, splitting the text based on a fixed number of characters or tokens, often with some overlap between chunks to preserve continuity. It is fast and simple to implement but is "dumb" to the content, meaning it can awkwardly split sentences or separate related ideas.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8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Recursive Chunking:</w:t>
      </w:r>
      <w:r w:rsidDel="00000000" w:rsidR="00000000" w:rsidRPr="00000000">
        <w:rPr>
          <w:rFonts w:ascii="Google Sans Text" w:cs="Google Sans Text" w:eastAsia="Google Sans Text" w:hAnsi="Google Sans Text"/>
          <w:i w:val="0"/>
          <w:color w:val="1b1c1d"/>
          <w:sz w:val="24"/>
          <w:szCs w:val="24"/>
          <w:rtl w:val="0"/>
        </w:rPr>
        <w:t xml:space="preserve"> A more sophisticated approach that attempts to split the text along a hierarchical list of separators. It will first try to split by a double newline (paragraph break), then a single newline, then a space, and so on, until the chunks are under the desired size.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method does a much better job of preserving the semantic structure of the original document and is a strong default choice for most text-based documents.</w:t>
      </w:r>
    </w:p>
    <w:p w:rsidR="00000000" w:rsidDel="00000000" w:rsidP="00000000" w:rsidRDefault="00000000" w:rsidRPr="00000000" w14:paraId="0000008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Semantic Chunking:</w:t>
      </w:r>
      <w:r w:rsidDel="00000000" w:rsidR="00000000" w:rsidRPr="00000000">
        <w:rPr>
          <w:rFonts w:ascii="Google Sans Text" w:cs="Google Sans Text" w:eastAsia="Google Sans Text" w:hAnsi="Google Sans Text"/>
          <w:i w:val="0"/>
          <w:color w:val="1b1c1d"/>
          <w:sz w:val="24"/>
          <w:szCs w:val="24"/>
          <w:rtl w:val="0"/>
        </w:rPr>
        <w:t xml:space="preserve"> This is the most advanced strategy. It uses embedding models to convert sentences into numerical vectors and then groups sentences with similar semantic meaning into chunks, even if they are not adjacent in the original text. This method creates the most contextually relevant chunks for tasks like question-answering, but it is more computationally intensive and complex to set up.</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8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Agentic Chunking:</w:t>
      </w:r>
      <w:r w:rsidDel="00000000" w:rsidR="00000000" w:rsidRPr="00000000">
        <w:rPr>
          <w:rFonts w:ascii="Google Sans Text" w:cs="Google Sans Text" w:eastAsia="Google Sans Text" w:hAnsi="Google Sans Text"/>
          <w:i w:val="0"/>
          <w:color w:val="1b1c1d"/>
          <w:sz w:val="24"/>
          <w:szCs w:val="24"/>
          <w:rtl w:val="0"/>
        </w:rPr>
        <w:t xml:space="preserve"> This experimental approach uses an LLM itself to decide how to best segment the document. While potentially very powerful, its behavior can be less predictable and harder to control than algorithmic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Best For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Fixed-Size Chunking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Splits text by a fixed character/token 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 fast, predictable.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break sentences and disrupt semantic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 highly structured text where semantic boundaries are less critical.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Recursive Chunking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Splits text hierarchically using a list of separators (e.g., \n\n, \n,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Preserves document structure (paragraphs, sentences). Good balance of speed and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still lose some context if sections are very broad.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purpose use; long, complex, or hierarchical documents like technical manuals or reports.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Semantic Chunking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Groups semantically similar sentences using embeddings.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Creates highly coherent, context-rich chunks. Excellent for Q&amp;A.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Computationally expensive and more complex to implement.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Context-sensitive tasks; analyzing legal texts, research papers, or any domain where topic continuity is crucial.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Agentic Chunking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Uses an LLM to determine the optimal chunk boundaries.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adapt to complex and varied content structures.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Unpredictable, can be slow, requires careful prompt tuning.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Highly experimental or complex tasks where the content structure is irregular and AI-driven optimization is desired.</w:t>
            </w:r>
          </w:p>
        </w:tc>
      </w:tr>
    </w:tbl>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Method 2: Recursive Summarization (The "Map-Reduce" Approach)</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When the goal is to gain a holistic understanding or a comprehensive summary of a document far too large for the context window (e.g., summarizing an entire book), a "map-reduce" style recursive summarization is the appropriate pattern.</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workflow is a multi-level process of distillation:</w:t>
      </w:r>
    </w:p>
    <w:p w:rsidR="00000000" w:rsidDel="00000000" w:rsidP="00000000" w:rsidRDefault="00000000" w:rsidRPr="00000000" w14:paraId="000000A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Chunk:</w:t>
      </w:r>
      <w:r w:rsidDel="00000000" w:rsidR="00000000" w:rsidRPr="00000000">
        <w:rPr>
          <w:rFonts w:ascii="Google Sans Text" w:cs="Google Sans Text" w:eastAsia="Google Sans Text" w:hAnsi="Google Sans Text"/>
          <w:i w:val="0"/>
          <w:color w:val="1b1c1d"/>
          <w:sz w:val="24"/>
          <w:szCs w:val="24"/>
          <w:rtl w:val="0"/>
        </w:rPr>
        <w:t xml:space="preserve"> The source document is broken down into manageable chunks, each small enough to fit comfortably within the model's context window.</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A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Map (Summarize Chunks):</w:t>
      </w:r>
      <w:r w:rsidDel="00000000" w:rsidR="00000000" w:rsidRPr="00000000">
        <w:rPr>
          <w:rFonts w:ascii="Google Sans Text" w:cs="Google Sans Text" w:eastAsia="Google Sans Text" w:hAnsi="Google Sans Text"/>
          <w:i w:val="0"/>
          <w:color w:val="1b1c1d"/>
          <w:sz w:val="24"/>
          <w:szCs w:val="24"/>
          <w:rtl w:val="0"/>
        </w:rPr>
        <w:t xml:space="preserve"> The system iterates through each chunk and prompts the LLM to generate a summary of that specific chunk. This creates a collection of "Level 1" summaries.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A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Reduce (Combine Summaries):</w:t>
      </w:r>
      <w:r w:rsidDel="00000000" w:rsidR="00000000" w:rsidRPr="00000000">
        <w:rPr>
          <w:rFonts w:ascii="Google Sans Text" w:cs="Google Sans Text" w:eastAsia="Google Sans Text" w:hAnsi="Google Sans Text"/>
          <w:i w:val="0"/>
          <w:color w:val="1b1c1d"/>
          <w:sz w:val="24"/>
          <w:szCs w:val="24"/>
          <w:rtl w:val="0"/>
        </w:rPr>
        <w:t xml:space="preserve"> The "Level 1" summaries are concatenated into a single new document.</w:t>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Recurse:</w:t>
      </w:r>
      <w:r w:rsidDel="00000000" w:rsidR="00000000" w:rsidRPr="00000000">
        <w:rPr>
          <w:rFonts w:ascii="Google Sans Text" w:cs="Google Sans Text" w:eastAsia="Google Sans Text" w:hAnsi="Google Sans Text"/>
          <w:i w:val="0"/>
          <w:color w:val="1b1c1d"/>
          <w:sz w:val="24"/>
          <w:szCs w:val="24"/>
          <w:rtl w:val="0"/>
        </w:rPr>
        <w:t xml:space="preserve"> If this new document of combined summaries is </w:t>
      </w:r>
      <w:r w:rsidDel="00000000" w:rsidR="00000000" w:rsidRPr="00000000">
        <w:rPr>
          <w:rFonts w:ascii="Google Sans Text" w:cs="Google Sans Text" w:eastAsia="Google Sans Text" w:hAnsi="Google Sans Text"/>
          <w:i w:val="1"/>
          <w:color w:val="1b1c1d"/>
          <w:sz w:val="24"/>
          <w:szCs w:val="24"/>
          <w:rtl w:val="0"/>
        </w:rPr>
        <w:t xml:space="preserve">still</w:t>
      </w:r>
      <w:r w:rsidDel="00000000" w:rsidR="00000000" w:rsidRPr="00000000">
        <w:rPr>
          <w:rFonts w:ascii="Google Sans Text" w:cs="Google Sans Text" w:eastAsia="Google Sans Text" w:hAnsi="Google Sans Text"/>
          <w:i w:val="0"/>
          <w:color w:val="1b1c1d"/>
          <w:sz w:val="24"/>
          <w:szCs w:val="24"/>
          <w:rtl w:val="0"/>
        </w:rPr>
        <w:t xml:space="preserve"> too large to fit in the context window, the entire process is repeated. The combined summary is itself chunked, and those chunks are summarized to create "Level 2" summaries. This recursive loop continues until the combined summary text is small enough to be processed in a single, final prompt to generate the ultimate summary of the entire original document.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approach is computationally intensive and can be slow, but it is highly scalable and accurate, preserving the essential information from a document of virtually any size.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Method 3: Retrieval-Augmented Generation (RAG) - Building an External Brain</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question-answering over vast document collections, </w:t>
      </w:r>
      <w:r w:rsidDel="00000000" w:rsidR="00000000" w:rsidRPr="00000000">
        <w:rPr>
          <w:rFonts w:ascii="Google Sans Text" w:cs="Google Sans Text" w:eastAsia="Google Sans Text" w:hAnsi="Google Sans Text"/>
          <w:b w:val="1"/>
          <w:i w:val="0"/>
          <w:color w:val="1b1c1d"/>
          <w:sz w:val="24"/>
          <w:szCs w:val="24"/>
          <w:rtl w:val="0"/>
        </w:rPr>
        <w:t xml:space="preserve">Retrieval-Augmented Generation (RAG)</w:t>
      </w:r>
      <w:r w:rsidDel="00000000" w:rsidR="00000000" w:rsidRPr="00000000">
        <w:rPr>
          <w:rFonts w:ascii="Google Sans Text" w:cs="Google Sans Text" w:eastAsia="Google Sans Text" w:hAnsi="Google Sans Text"/>
          <w:i w:val="0"/>
          <w:color w:val="1b1c1d"/>
          <w:sz w:val="24"/>
          <w:szCs w:val="24"/>
          <w:rtl w:val="0"/>
        </w:rPr>
        <w:t xml:space="preserve"> is the state-of-the-art architectural pattern. RAG fundamentally changes the LLM's role from relying on its internal, limited context window to acting as a reasoning engine that queries a vast external knowledge base on demand.</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This creates a system that is scalable, up-to-date, and less prone to hallucination because its answers are grounded in retrieved source material.</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practical RAG pipeline consists of two main stages:</w:t>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Ingestion and Indexing (Offline Process):</w:t>
      </w:r>
    </w:p>
    <w:p w:rsidR="00000000" w:rsidDel="00000000" w:rsidP="00000000" w:rsidRDefault="00000000" w:rsidRPr="00000000" w14:paraId="000000B1">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Load:</w:t>
      </w:r>
      <w:r w:rsidDel="00000000" w:rsidR="00000000" w:rsidRPr="00000000">
        <w:rPr>
          <w:rFonts w:ascii="Google Sans Text" w:cs="Google Sans Text" w:eastAsia="Google Sans Text" w:hAnsi="Google Sans Text"/>
          <w:i w:val="0"/>
          <w:color w:val="1b1c1d"/>
          <w:sz w:val="24"/>
          <w:szCs w:val="24"/>
          <w:rtl w:val="0"/>
        </w:rPr>
        <w:t xml:space="preserve"> Use a document loader, such as PyPDFLoader in the LangChain framework, to ingest the source documents.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B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Split:</w:t>
      </w:r>
      <w:r w:rsidDel="00000000" w:rsidR="00000000" w:rsidRPr="00000000">
        <w:rPr>
          <w:rFonts w:ascii="Google Sans Text" w:cs="Google Sans Text" w:eastAsia="Google Sans Text" w:hAnsi="Google Sans Text"/>
          <w:i w:val="0"/>
          <w:color w:val="1b1c1d"/>
          <w:sz w:val="24"/>
          <w:szCs w:val="24"/>
          <w:rtl w:val="0"/>
        </w:rPr>
        <w:t xml:space="preserve"> Apply a chosen chunking strategy (e.g., RecursiveCharacterTextSplitter) to break the documents into smaller pieces.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B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Embed and Store:</w:t>
      </w:r>
      <w:r w:rsidDel="00000000" w:rsidR="00000000" w:rsidRPr="00000000">
        <w:rPr>
          <w:rFonts w:ascii="Google Sans Text" w:cs="Google Sans Text" w:eastAsia="Google Sans Text" w:hAnsi="Google Sans Text"/>
          <w:i w:val="0"/>
          <w:color w:val="1b1c1d"/>
          <w:sz w:val="24"/>
          <w:szCs w:val="24"/>
          <w:rtl w:val="0"/>
        </w:rPr>
        <w:t xml:space="preserve"> Use a text embedding model (e.g., all-MiniLM-L6-v2) to convert each text chunk into a high-dimensional vector. These vectors, which capture the semantic meaning of the chunks, are then stored in a specialized </w:t>
      </w:r>
      <w:r w:rsidDel="00000000" w:rsidR="00000000" w:rsidRPr="00000000">
        <w:rPr>
          <w:rFonts w:ascii="Google Sans Text" w:cs="Google Sans Text" w:eastAsia="Google Sans Text" w:hAnsi="Google Sans Text"/>
          <w:b w:val="1"/>
          <w:i w:val="0"/>
          <w:color w:val="1b1c1d"/>
          <w:sz w:val="24"/>
          <w:szCs w:val="24"/>
          <w:rtl w:val="0"/>
        </w:rPr>
        <w:t xml:space="preserve">Vector Database</w:t>
      </w:r>
      <w:r w:rsidDel="00000000" w:rsidR="00000000" w:rsidRPr="00000000">
        <w:rPr>
          <w:rFonts w:ascii="Google Sans Text" w:cs="Google Sans Text" w:eastAsia="Google Sans Text" w:hAnsi="Google Sans Text"/>
          <w:i w:val="0"/>
          <w:color w:val="1b1c1d"/>
          <w:sz w:val="24"/>
          <w:szCs w:val="24"/>
          <w:rtl w:val="0"/>
        </w:rPr>
        <w:t xml:space="preserve"> like FAISS, ChromaDB, or Pinecone. This vector database serves as the LLM's queryable, long-term memory.</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B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Retrieval and Generation (Online/Query-Time Process):</w:t>
      </w:r>
    </w:p>
    <w:p w:rsidR="00000000" w:rsidDel="00000000" w:rsidP="00000000" w:rsidRDefault="00000000" w:rsidRPr="00000000" w14:paraId="000000B5">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Embed Query:</w:t>
      </w:r>
      <w:r w:rsidDel="00000000" w:rsidR="00000000" w:rsidRPr="00000000">
        <w:rPr>
          <w:rFonts w:ascii="Google Sans Text" w:cs="Google Sans Text" w:eastAsia="Google Sans Text" w:hAnsi="Google Sans Text"/>
          <w:i w:val="0"/>
          <w:color w:val="1b1c1d"/>
          <w:sz w:val="24"/>
          <w:szCs w:val="24"/>
          <w:rtl w:val="0"/>
        </w:rPr>
        <w:t xml:space="preserve"> When a user submits a question, their query is converted into a vector using the </w:t>
      </w:r>
      <w:r w:rsidDel="00000000" w:rsidR="00000000" w:rsidRPr="00000000">
        <w:rPr>
          <w:rFonts w:ascii="Google Sans Text" w:cs="Google Sans Text" w:eastAsia="Google Sans Text" w:hAnsi="Google Sans Text"/>
          <w:i w:val="1"/>
          <w:color w:val="1b1c1d"/>
          <w:sz w:val="24"/>
          <w:szCs w:val="24"/>
          <w:rtl w:val="0"/>
        </w:rPr>
        <w:t xml:space="preserve">exact same</w:t>
      </w:r>
      <w:r w:rsidDel="00000000" w:rsidR="00000000" w:rsidRPr="00000000">
        <w:rPr>
          <w:rFonts w:ascii="Google Sans Text" w:cs="Google Sans Text" w:eastAsia="Google Sans Text" w:hAnsi="Google Sans Text"/>
          <w:i w:val="0"/>
          <w:color w:val="1b1c1d"/>
          <w:sz w:val="24"/>
          <w:szCs w:val="24"/>
          <w:rtl w:val="0"/>
        </w:rPr>
        <w:t xml:space="preserve"> embedding model used for the documents.</w:t>
      </w:r>
    </w:p>
    <w:p w:rsidR="00000000" w:rsidDel="00000000" w:rsidP="00000000" w:rsidRDefault="00000000" w:rsidRPr="00000000" w14:paraId="000000B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Retrieve:</w:t>
      </w:r>
      <w:r w:rsidDel="00000000" w:rsidR="00000000" w:rsidRPr="00000000">
        <w:rPr>
          <w:rFonts w:ascii="Google Sans Text" w:cs="Google Sans Text" w:eastAsia="Google Sans Text" w:hAnsi="Google Sans Text"/>
          <w:i w:val="0"/>
          <w:color w:val="1b1c1d"/>
          <w:sz w:val="24"/>
          <w:szCs w:val="24"/>
          <w:rtl w:val="0"/>
        </w:rPr>
        <w:t xml:space="preserve"> The system performs a similarity search (e.g., cosine similarity) in the vector database, comparing the query vector to all the stored chunk vectors. The top-k most similar chunks are retrieved.</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B7">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Augment and Generate:</w:t>
      </w:r>
      <w:r w:rsidDel="00000000" w:rsidR="00000000" w:rsidRPr="00000000">
        <w:rPr>
          <w:rFonts w:ascii="Google Sans Text" w:cs="Google Sans Text" w:eastAsia="Google Sans Text" w:hAnsi="Google Sans Text"/>
          <w:i w:val="0"/>
          <w:color w:val="1b1c1d"/>
          <w:sz w:val="24"/>
          <w:szCs w:val="24"/>
          <w:rtl w:val="0"/>
        </w:rPr>
        <w:t xml:space="preserve"> A new prompt is dynamically constructed. This prompt includes the user's original question augmented with the content of the retrieved chunks as context. This augmented prompt is then sent to the LLM, which uses the provided context to synthesize a factually grounded answer.</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An optional but powerful enhancement to RAG is </w:t>
      </w:r>
      <w:r w:rsidDel="00000000" w:rsidR="00000000" w:rsidRPr="00000000">
        <w:rPr>
          <w:rFonts w:ascii="Google Sans Text" w:cs="Google Sans Text" w:eastAsia="Google Sans Text" w:hAnsi="Google Sans Text"/>
          <w:b w:val="1"/>
          <w:i w:val="0"/>
          <w:color w:val="1b1c1d"/>
          <w:sz w:val="24"/>
          <w:szCs w:val="24"/>
          <w:rtl w:val="0"/>
        </w:rPr>
        <w:t xml:space="preserve">Contextual Compression</w:t>
      </w:r>
      <w:r w:rsidDel="00000000" w:rsidR="00000000" w:rsidRPr="00000000">
        <w:rPr>
          <w:rFonts w:ascii="Google Sans Text" w:cs="Google Sans Text" w:eastAsia="Google Sans Text" w:hAnsi="Google Sans Text"/>
          <w:i w:val="0"/>
          <w:color w:val="1b1c1d"/>
          <w:sz w:val="24"/>
          <w:szCs w:val="24"/>
          <w:rtl w:val="0"/>
        </w:rPr>
        <w:t xml:space="preserve">. After the relevant chunks are retrieved but before they are sent to the LLM, an additional, smaller LLM call can be made to "compress" the retrieved content, extracting only the specific sentences that are most relevant to the user's query. This improves the signal-to-noise ratio of the context fed to the final generation model, often leading to more precise answers, though it does add latency and cost to the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between these advanced techniques is dictated by the nature of the task. For global synthesis tasks like summarizing an entire archive, Recursive Summarization is the correct tool. For local lookup tasks like finding a specific fact within that archive, RAG is vastly superior. Mastering these patterns involves not just understanding how they work, but when to apply them.</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Future of Context: A Glimpse into Infinite-Length Models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protocols and architectures discussed represent the current best practices for working with and around the context limitations of today's LLMs. However, the field is rapidly advancing, with intensive research focused on solving the context problem at the fundamental architectural level. These future models aim to transition from a finite "context window" to a truly persistent and queryable "memory," making many of today's workarounds obsolete.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Architectural Frontier: Memory-Augmented Transformers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next generation of models is moving beyond simply making the context window bigger and is instead redesigning how models interact with information over time. These </w:t>
      </w:r>
      <w:r w:rsidDel="00000000" w:rsidR="00000000" w:rsidRPr="00000000">
        <w:rPr>
          <w:rFonts w:ascii="Google Sans Text" w:cs="Google Sans Text" w:eastAsia="Google Sans Text" w:hAnsi="Google Sans Text"/>
          <w:b w:val="1"/>
          <w:i w:val="0"/>
          <w:color w:val="1b1c1d"/>
          <w:sz w:val="24"/>
          <w:szCs w:val="24"/>
          <w:rtl w:val="0"/>
        </w:rPr>
        <w:t xml:space="preserve">Memory-Augmented Transformers</w:t>
      </w:r>
      <w:r w:rsidDel="00000000" w:rsidR="00000000" w:rsidRPr="00000000">
        <w:rPr>
          <w:rFonts w:ascii="Google Sans Text" w:cs="Google Sans Text" w:eastAsia="Google Sans Text" w:hAnsi="Google Sans Text"/>
          <w:i w:val="0"/>
          <w:color w:val="1b1c1d"/>
          <w:sz w:val="24"/>
          <w:szCs w:val="24"/>
          <w:rtl w:val="0"/>
        </w:rPr>
        <w:t xml:space="preserve"> integrate external memory structures directly into the model's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C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EM-LLM (Episodic Memory LLM):</w:t>
      </w:r>
      <w:r w:rsidDel="00000000" w:rsidR="00000000" w:rsidRPr="00000000">
        <w:rPr>
          <w:rFonts w:ascii="Google Sans Text" w:cs="Google Sans Text" w:eastAsia="Google Sans Text" w:hAnsi="Google Sans Text"/>
          <w:i w:val="0"/>
          <w:color w:val="1b1c1d"/>
          <w:sz w:val="24"/>
          <w:szCs w:val="24"/>
          <w:rtl w:val="0"/>
        </w:rPr>
        <w:t xml:space="preserve"> This novel approach is directly inspired by human episodic memory. Instead of a flat, undifferentiated context, EM-LLM dynamically segments the incoming stream of information into coherent "events" based on a measure of cognitive surprise. When information is needed, it retrieves relevant event blocks from this structured memory. This method has demonstrated state-of-the-art performance on retrieval tasks across 10 million tokens, a scale infeasible for standard attention mechanisms.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C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ReAttention:</w:t>
      </w:r>
      <w:r w:rsidDel="00000000" w:rsidR="00000000" w:rsidRPr="00000000">
        <w:rPr>
          <w:rFonts w:ascii="Google Sans Text" w:cs="Google Sans Text" w:eastAsia="Google Sans Text" w:hAnsi="Google Sans Text"/>
          <w:i w:val="0"/>
          <w:color w:val="1b1c1d"/>
          <w:sz w:val="24"/>
          <w:szCs w:val="24"/>
          <w:rtl w:val="0"/>
        </w:rPr>
        <w:t xml:space="preserve"> This is a clever, training-free method that modifies the attention process. Before the standard position-aware self-attention calculation, ReAttention performs a preliminary, position-agnostic top-k attention step. This initial step scans the entire context history and selects the most relevant tokens, which are then fed into the main, finite-scope attention mechanism. It effectively creates a dynamic "greatest hits" compilation of the context for every processing step, allowing the model to handle a theoretically infinite context with a finite attention scope.</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C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Activation Beacon:</w:t>
      </w:r>
      <w:r w:rsidDel="00000000" w:rsidR="00000000" w:rsidRPr="00000000">
        <w:rPr>
          <w:rFonts w:ascii="Google Sans Text" w:cs="Google Sans Text" w:eastAsia="Google Sans Text" w:hAnsi="Google Sans Text"/>
          <w:i w:val="0"/>
          <w:color w:val="1b1c1d"/>
          <w:sz w:val="24"/>
          <w:szCs w:val="24"/>
          <w:rtl w:val="0"/>
        </w:rPr>
        <w:t xml:space="preserve"> This technique introduces a plug-in module that progressively compresses the key and value activations (the core components of the attention mechanism) at each layer of the Transformer into a small set of "beacon tokens." These beacons act as summaries of past context, allowing the model to maintain information over long sequences with significantly reduced memory and computational costs. It has shown the ability to achieve a 2x speedup in inference and an 8x reduction in memory usage with minimal performance degradation.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Conclusion: From Context Management to True Memory</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user's experience of inconsistency with Gemini 2.5 Pro serves as a powerful illustration of the current state of LLM technology. We are in a transitional era, equipped with models that possess immense but imperfect context windows. They are not yet true memory systems.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protocols detailed in this report are therefore essential for any serious user. The foundational rules of the "Wife Saver Protocol" provide the discipline needed to reliably operate today's technology. The advanced architectural patterns like RAG and Recursive Summarization are, in effect, software-level simulations of the more sophisticated memory systems that future models will possess natively.</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research into Memory-Augmented Transformers like EM-LLM and ReAttention points toward a clear future. The brute-force approach of linearly scanning an ever-larger context window is hitting fundamental limits of computational cost and attention dilution. The solution, emerging in parallel in both software (RAG) and future architectures, is to build intelligent, structured, and queryable memory systems.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Mastering the techniques in this report is therefore not merely a short-term fix for current limitations. It is fundamental training for the next generation of artificial intelligence. The skills of context management, document chunking, and retrieval-based reasoning are the precursors to the future skills of knowledge curation and memory engineering. The challenge will evolve from "prompt engineering"—cramming information into a single input—to "memory architecture"—structuring vast knowledge bases in a way that these future intelligent systems can most effectively access, navigate, and reason over.</w:t>
      </w:r>
    </w:p>
    <w:p w:rsidR="00000000" w:rsidDel="00000000" w:rsidP="00000000" w:rsidRDefault="00000000" w:rsidRPr="00000000" w14:paraId="000000C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 context | Generative AI on Vertex AI | Google Cloud, accessed June 17, 2025, </w:t>
      </w:r>
      <w:hyperlink r:id="rId6">
        <w:r w:rsidDel="00000000" w:rsidR="00000000" w:rsidRPr="00000000">
          <w:rPr>
            <w:rFonts w:ascii="Google Sans" w:cs="Google Sans" w:eastAsia="Google Sans" w:hAnsi="Google Sans"/>
            <w:color w:val="0000ee"/>
            <w:sz w:val="24"/>
            <w:szCs w:val="24"/>
            <w:u w:val="single"/>
            <w:rtl w:val="0"/>
          </w:rPr>
          <w:t xml:space="preserve">https://cloud.google.com/vertex-ai/generative-ai/docs/long-context</w:t>
        </w:r>
      </w:hyperlink>
      <w:r w:rsidDel="00000000" w:rsidR="00000000" w:rsidRPr="00000000">
        <w:rPr>
          <w:rtl w:val="0"/>
        </w:rPr>
      </w:r>
    </w:p>
    <w:p w:rsidR="00000000" w:rsidDel="00000000" w:rsidP="00000000" w:rsidRDefault="00000000" w:rsidRPr="00000000" w14:paraId="000000C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long context window? Google DeepMind engineers explain, accessed June 17, 2025, </w:t>
      </w:r>
      <w:hyperlink r:id="rId7">
        <w:r w:rsidDel="00000000" w:rsidR="00000000" w:rsidRPr="00000000">
          <w:rPr>
            <w:rFonts w:ascii="Google Sans" w:cs="Google Sans" w:eastAsia="Google Sans" w:hAnsi="Google Sans"/>
            <w:color w:val="0000ee"/>
            <w:sz w:val="24"/>
            <w:szCs w:val="24"/>
            <w:u w:val="single"/>
            <w:rtl w:val="0"/>
          </w:rPr>
          <w:t xml:space="preserve">https://blog.google/technology/ai/long-context-window-ai-models/</w:t>
        </w:r>
      </w:hyperlink>
      <w:r w:rsidDel="00000000" w:rsidR="00000000" w:rsidRPr="00000000">
        <w:rPr>
          <w:rtl w:val="0"/>
        </w:rPr>
      </w:r>
    </w:p>
    <w:p w:rsidR="00000000" w:rsidDel="00000000" w:rsidP="00000000" w:rsidRDefault="00000000" w:rsidRPr="00000000" w14:paraId="000000C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1.5: Google's Generative AI Model with Mixture of Experts Architecture - Encord, accessed June 17, 2025, </w:t>
      </w:r>
      <w:hyperlink r:id="rId8">
        <w:r w:rsidDel="00000000" w:rsidR="00000000" w:rsidRPr="00000000">
          <w:rPr>
            <w:rFonts w:ascii="Google Sans" w:cs="Google Sans" w:eastAsia="Google Sans" w:hAnsi="Google Sans"/>
            <w:color w:val="0000ee"/>
            <w:sz w:val="24"/>
            <w:szCs w:val="24"/>
            <w:u w:val="single"/>
            <w:rtl w:val="0"/>
          </w:rPr>
          <w:t xml:space="preserve">https://encord.com/blog/google-gemini-1-5-generative-ai-model-with-mixture-of-experts/</w:t>
        </w:r>
      </w:hyperlink>
      <w:r w:rsidDel="00000000" w:rsidR="00000000" w:rsidRPr="00000000">
        <w:rPr>
          <w:rtl w:val="0"/>
        </w:rPr>
      </w:r>
    </w:p>
    <w:p w:rsidR="00000000" w:rsidDel="00000000" w:rsidP="00000000" w:rsidRDefault="00000000" w:rsidRPr="00000000" w14:paraId="000000D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1.5 Pro - Prompt Engineering Guide, accessed June 17, 2025, </w:t>
      </w:r>
      <w:hyperlink r:id="rId9">
        <w:r w:rsidDel="00000000" w:rsidR="00000000" w:rsidRPr="00000000">
          <w:rPr>
            <w:rFonts w:ascii="Google Sans" w:cs="Google Sans" w:eastAsia="Google Sans" w:hAnsi="Google Sans"/>
            <w:color w:val="0000ee"/>
            <w:sz w:val="24"/>
            <w:szCs w:val="24"/>
            <w:u w:val="single"/>
            <w:rtl w:val="0"/>
          </w:rPr>
          <w:t xml:space="preserve">https://www.promptingguide.ai/models/gemini-pro</w:t>
        </w:r>
      </w:hyperlink>
      <w:r w:rsidDel="00000000" w:rsidR="00000000" w:rsidRPr="00000000">
        <w:rPr>
          <w:rtl w:val="0"/>
        </w:rPr>
      </w:r>
    </w:p>
    <w:p w:rsidR="00000000" w:rsidDel="00000000" w:rsidP="00000000" w:rsidRDefault="00000000" w:rsidRPr="00000000" w14:paraId="000000D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Gemini 1.5 Pro To Summarize HUGE Documents - YouTube, accessed June 17,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https://www.youtube.com/watch?v=-RcHSmcOC0E</w:t>
        </w:r>
      </w:hyperlink>
      <w:r w:rsidDel="00000000" w:rsidR="00000000" w:rsidRPr="00000000">
        <w:rPr>
          <w:rtl w:val="0"/>
        </w:rPr>
      </w:r>
    </w:p>
    <w:p w:rsidR="00000000" w:rsidDel="00000000" w:rsidP="00000000" w:rsidRDefault="00000000" w:rsidRPr="00000000" w14:paraId="000000D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Dive into Google Gemini 1.5 - GitHub, accessed June 17, 2025, </w:t>
      </w:r>
      <w:hyperlink r:id="rId11">
        <w:r w:rsidDel="00000000" w:rsidR="00000000" w:rsidRPr="00000000">
          <w:rPr>
            <w:rFonts w:ascii="Google Sans" w:cs="Google Sans" w:eastAsia="Google Sans" w:hAnsi="Google Sans"/>
            <w:color w:val="0000ee"/>
            <w:sz w:val="24"/>
            <w:szCs w:val="24"/>
            <w:u w:val="single"/>
            <w:rtl w:val="0"/>
          </w:rPr>
          <w:t xml:space="preserve">https://github.com/neobundy/Deep-Dive-Into-AI-With-MLX-PyTorch/blob/master/deep-dives/017-google-gemini-1-point-5/README.md</w:t>
        </w:r>
      </w:hyperlink>
      <w:r w:rsidDel="00000000" w:rsidR="00000000" w:rsidRPr="00000000">
        <w:rPr>
          <w:rtl w:val="0"/>
        </w:rPr>
      </w:r>
    </w:p>
    <w:p w:rsidR="00000000" w:rsidDel="00000000" w:rsidP="00000000" w:rsidRDefault="00000000" w:rsidRPr="00000000" w14:paraId="000000D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models | Gemini API | Google AI for Developers, accessed June 17, 2025, </w:t>
      </w:r>
      <w:hyperlink r:id="rId12">
        <w:r w:rsidDel="00000000" w:rsidR="00000000" w:rsidRPr="00000000">
          <w:rPr>
            <w:rFonts w:ascii="Google Sans" w:cs="Google Sans" w:eastAsia="Google Sans" w:hAnsi="Google Sans"/>
            <w:color w:val="0000ee"/>
            <w:sz w:val="24"/>
            <w:szCs w:val="24"/>
            <w:u w:val="single"/>
            <w:rtl w:val="0"/>
          </w:rPr>
          <w:t xml:space="preserve">https://ai.google.dev/gemini-api/docs/models</w:t>
        </w:r>
      </w:hyperlink>
      <w:r w:rsidDel="00000000" w:rsidR="00000000" w:rsidRPr="00000000">
        <w:rPr>
          <w:rtl w:val="0"/>
        </w:rPr>
      </w:r>
    </w:p>
    <w:p w:rsidR="00000000" w:rsidDel="00000000" w:rsidP="00000000" w:rsidRDefault="00000000" w:rsidRPr="00000000" w14:paraId="000000D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 understanding | Gemini API | Google AI for Developers, accessed June 17, 2025, </w:t>
      </w:r>
      <w:hyperlink r:id="rId13">
        <w:r w:rsidDel="00000000" w:rsidR="00000000" w:rsidRPr="00000000">
          <w:rPr>
            <w:rFonts w:ascii="Google Sans" w:cs="Google Sans" w:eastAsia="Google Sans" w:hAnsi="Google Sans"/>
            <w:color w:val="0000ee"/>
            <w:sz w:val="24"/>
            <w:szCs w:val="24"/>
            <w:u w:val="single"/>
            <w:rtl w:val="0"/>
          </w:rPr>
          <w:t xml:space="preserve">https://ai.google.dev/gemini-api/docs/document-processing</w:t>
        </w:r>
      </w:hyperlink>
      <w:r w:rsidDel="00000000" w:rsidR="00000000" w:rsidRPr="00000000">
        <w:rPr>
          <w:rtl w:val="0"/>
        </w:rPr>
      </w:r>
    </w:p>
    <w:p w:rsidR="00000000" w:rsidDel="00000000" w:rsidP="00000000" w:rsidRDefault="00000000" w:rsidRPr="00000000" w14:paraId="000000D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Smart PDF Summarizer with Google's Gemini AI - Lion Blogger Tech, accessed June 17, 2025, </w:t>
      </w:r>
      <w:hyperlink r:id="rId14">
        <w:r w:rsidDel="00000000" w:rsidR="00000000" w:rsidRPr="00000000">
          <w:rPr>
            <w:rFonts w:ascii="Google Sans" w:cs="Google Sans" w:eastAsia="Google Sans" w:hAnsi="Google Sans"/>
            <w:color w:val="0000ee"/>
            <w:sz w:val="24"/>
            <w:szCs w:val="24"/>
            <w:u w:val="single"/>
            <w:rtl w:val="0"/>
          </w:rPr>
          <w:t xml:space="preserve">https://www.lionbloggertech.com/building-a-smart-pdf-summarizer-with-googles-gemini-ai/</w:t>
        </w:r>
      </w:hyperlink>
      <w:r w:rsidDel="00000000" w:rsidR="00000000" w:rsidRPr="00000000">
        <w:rPr>
          <w:rtl w:val="0"/>
        </w:rPr>
      </w:r>
    </w:p>
    <w:p w:rsidR="00000000" w:rsidDel="00000000" w:rsidP="00000000" w:rsidRDefault="00000000" w:rsidRPr="00000000" w14:paraId="000000D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 understanding | Generative AI on Vertex AI - Google Cloud, accessed June 17, 2025, </w:t>
      </w:r>
      <w:hyperlink r:id="rId15">
        <w:r w:rsidDel="00000000" w:rsidR="00000000" w:rsidRPr="00000000">
          <w:rPr>
            <w:rFonts w:ascii="Google Sans" w:cs="Google Sans" w:eastAsia="Google Sans" w:hAnsi="Google Sans"/>
            <w:color w:val="0000ee"/>
            <w:sz w:val="24"/>
            <w:szCs w:val="24"/>
            <w:u w:val="single"/>
            <w:rtl w:val="0"/>
          </w:rPr>
          <w:t xml:space="preserve">https://cloud.google.com/vertex-ai/generative-ai/docs/multimodal/document-understanding</w:t>
        </w:r>
      </w:hyperlink>
      <w:r w:rsidDel="00000000" w:rsidR="00000000" w:rsidRPr="00000000">
        <w:rPr>
          <w:rtl w:val="0"/>
        </w:rPr>
      </w:r>
    </w:p>
    <w:p w:rsidR="00000000" w:rsidDel="00000000" w:rsidP="00000000" w:rsidRDefault="00000000" w:rsidRPr="00000000" w14:paraId="000000D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 and count tokens | Gemini API | Google AI for Developers, accessed June 17, 2025, </w:t>
      </w:r>
      <w:hyperlink r:id="rId16">
        <w:r w:rsidDel="00000000" w:rsidR="00000000" w:rsidRPr="00000000">
          <w:rPr>
            <w:rFonts w:ascii="Google Sans" w:cs="Google Sans" w:eastAsia="Google Sans" w:hAnsi="Google Sans"/>
            <w:color w:val="0000ee"/>
            <w:sz w:val="24"/>
            <w:szCs w:val="24"/>
            <w:u w:val="single"/>
            <w:rtl w:val="0"/>
          </w:rPr>
          <w:t xml:space="preserve">https://ai.google.dev/gemini-api/docs/tokens</w:t>
        </w:r>
      </w:hyperlink>
      <w:r w:rsidDel="00000000" w:rsidR="00000000" w:rsidRPr="00000000">
        <w:rPr>
          <w:rtl w:val="0"/>
        </w:rPr>
      </w:r>
    </w:p>
    <w:p w:rsidR="00000000" w:rsidDel="00000000" w:rsidP="00000000" w:rsidRDefault="00000000" w:rsidRPr="00000000" w14:paraId="000000D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Upload &amp; analyze files in Gemini Apps - Computer - Google Help, accessed June 17, 2025, </w:t>
      </w:r>
      <w:hyperlink r:id="rId17">
        <w:r w:rsidDel="00000000" w:rsidR="00000000" w:rsidRPr="00000000">
          <w:rPr>
            <w:rFonts w:ascii="Google Sans" w:cs="Google Sans" w:eastAsia="Google Sans" w:hAnsi="Google Sans"/>
            <w:color w:val="0000ee"/>
            <w:sz w:val="24"/>
            <w:szCs w:val="24"/>
            <w:u w:val="single"/>
            <w:rtl w:val="0"/>
          </w:rPr>
          <w:t xml:space="preserve">https://support.google.com/gemini/answer/14903178?hl=en&amp;co=GENIE.Platform%3DDesktop</w:t>
        </w:r>
      </w:hyperlink>
      <w:r w:rsidDel="00000000" w:rsidR="00000000" w:rsidRPr="00000000">
        <w:rPr>
          <w:rtl w:val="0"/>
        </w:rPr>
      </w:r>
    </w:p>
    <w:p w:rsidR="00000000" w:rsidDel="00000000" w:rsidP="00000000" w:rsidRDefault="00000000" w:rsidRPr="00000000" w14:paraId="000000D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1.5 Pro | Generative AI on Vertex AI | Google Cloud, accessed June 17, 2025, </w:t>
      </w:r>
      <w:hyperlink r:id="rId18">
        <w:r w:rsidDel="00000000" w:rsidR="00000000" w:rsidRPr="00000000">
          <w:rPr>
            <w:rFonts w:ascii="Google Sans" w:cs="Google Sans" w:eastAsia="Google Sans" w:hAnsi="Google Sans"/>
            <w:color w:val="0000ee"/>
            <w:sz w:val="24"/>
            <w:szCs w:val="24"/>
            <w:u w:val="single"/>
            <w:rtl w:val="0"/>
          </w:rPr>
          <w:t xml:space="preserve">https://cloud.google.com/vertex-ai/generative-ai/docs/models/gemini/1-5-pro</w:t>
        </w:r>
      </w:hyperlink>
      <w:r w:rsidDel="00000000" w:rsidR="00000000" w:rsidRPr="00000000">
        <w:rPr>
          <w:rtl w:val="0"/>
        </w:rPr>
      </w:r>
    </w:p>
    <w:p w:rsidR="00000000" w:rsidDel="00000000" w:rsidP="00000000" w:rsidRDefault="00000000" w:rsidRPr="00000000" w14:paraId="000000D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Apps' release updates &amp; improvements - Google Gemini, accessed June 17, 2025, </w:t>
      </w:r>
      <w:hyperlink r:id="rId19">
        <w:r w:rsidDel="00000000" w:rsidR="00000000" w:rsidRPr="00000000">
          <w:rPr>
            <w:rFonts w:ascii="Google Sans" w:cs="Google Sans" w:eastAsia="Google Sans" w:hAnsi="Google Sans"/>
            <w:color w:val="0000ee"/>
            <w:sz w:val="24"/>
            <w:szCs w:val="24"/>
            <w:u w:val="single"/>
            <w:rtl w:val="0"/>
          </w:rPr>
          <w:t xml:space="preserve">https://gemini.google.com/updates</w:t>
        </w:r>
      </w:hyperlink>
      <w:r w:rsidDel="00000000" w:rsidR="00000000" w:rsidRPr="00000000">
        <w:rPr>
          <w:rtl w:val="0"/>
        </w:rPr>
      </w:r>
    </w:p>
    <w:p w:rsidR="00000000" w:rsidDel="00000000" w:rsidP="00000000" w:rsidRDefault="00000000" w:rsidRPr="00000000" w14:paraId="000000D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handle errors and exceptions in LlamaIndex workflows? - Milvus, accessed June 17, 2025, </w:t>
      </w:r>
      <w:hyperlink r:id="rId20">
        <w:r w:rsidDel="00000000" w:rsidR="00000000" w:rsidRPr="00000000">
          <w:rPr>
            <w:rFonts w:ascii="Google Sans" w:cs="Google Sans" w:eastAsia="Google Sans" w:hAnsi="Google Sans"/>
            <w:color w:val="0000ee"/>
            <w:sz w:val="24"/>
            <w:szCs w:val="24"/>
            <w:u w:val="single"/>
            <w:rtl w:val="0"/>
          </w:rPr>
          <w:t xml:space="preserve">https://milvus.io/ai-quick-reference/how-do-i-handle-errors-and-exceptions-in-llamaindex-workflows</w:t>
        </w:r>
      </w:hyperlink>
      <w:r w:rsidDel="00000000" w:rsidR="00000000" w:rsidRPr="00000000">
        <w:rPr>
          <w:rtl w:val="0"/>
        </w:rPr>
      </w:r>
    </w:p>
    <w:p w:rsidR="00000000" w:rsidDel="00000000" w:rsidP="00000000" w:rsidRDefault="00000000" w:rsidRPr="00000000" w14:paraId="000000D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Context Window Crystallization : r/singularity - Reddit, accessed June 17, 2025, </w:t>
      </w:r>
      <w:hyperlink r:id="rId21">
        <w:r w:rsidDel="00000000" w:rsidR="00000000" w:rsidRPr="00000000">
          <w:rPr>
            <w:rFonts w:ascii="Google Sans" w:cs="Google Sans" w:eastAsia="Google Sans" w:hAnsi="Google Sans"/>
            <w:color w:val="0000ee"/>
            <w:sz w:val="24"/>
            <w:szCs w:val="24"/>
            <w:u w:val="single"/>
            <w:rtl w:val="0"/>
          </w:rPr>
          <w:t xml:space="preserve">https://www.reddit.com/r/singularity/comments/1kvknfy/llm_context_window_crystallization/</w:t>
        </w:r>
      </w:hyperlink>
      <w:r w:rsidDel="00000000" w:rsidR="00000000" w:rsidRPr="00000000">
        <w:rPr>
          <w:rtl w:val="0"/>
        </w:rPr>
      </w:r>
    </w:p>
    <w:p w:rsidR="00000000" w:rsidDel="00000000" w:rsidP="00000000" w:rsidRDefault="00000000" w:rsidRPr="00000000" w14:paraId="000000D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LLM Inconsistency to Boost Pass@k Performance - arXiv, accessed June 17, 2025, </w:t>
      </w:r>
      <w:hyperlink r:id="rId22">
        <w:r w:rsidDel="00000000" w:rsidR="00000000" w:rsidRPr="00000000">
          <w:rPr>
            <w:rFonts w:ascii="Google Sans" w:cs="Google Sans" w:eastAsia="Google Sans" w:hAnsi="Google Sans"/>
            <w:color w:val="0000ee"/>
            <w:sz w:val="24"/>
            <w:szCs w:val="24"/>
            <w:u w:val="single"/>
            <w:rtl w:val="0"/>
          </w:rPr>
          <w:t xml:space="preserve">https://arxiv.org/html/2505.12938v1</w:t>
        </w:r>
      </w:hyperlink>
      <w:r w:rsidDel="00000000" w:rsidR="00000000" w:rsidRPr="00000000">
        <w:rPr>
          <w:rtl w:val="0"/>
        </w:rPr>
      </w:r>
    </w:p>
    <w:p w:rsidR="00000000" w:rsidDel="00000000" w:rsidP="00000000" w:rsidRDefault="00000000" w:rsidRPr="00000000" w14:paraId="000000D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 Window Saturation in Reasoning Agents - Hugging Face, accessed June 17, 2025, </w:t>
      </w:r>
      <w:hyperlink r:id="rId23">
        <w:r w:rsidDel="00000000" w:rsidR="00000000" w:rsidRPr="00000000">
          <w:rPr>
            <w:rFonts w:ascii="Google Sans" w:cs="Google Sans" w:eastAsia="Google Sans" w:hAnsi="Google Sans"/>
            <w:color w:val="0000ee"/>
            <w:sz w:val="24"/>
            <w:szCs w:val="24"/>
            <w:u w:val="single"/>
            <w:rtl w:val="0"/>
          </w:rPr>
          <w:t xml:space="preserve">https://huggingface.co/blog/jsemrau/context-window-saturation-in-reasoning</w:t>
        </w:r>
      </w:hyperlink>
      <w:r w:rsidDel="00000000" w:rsidR="00000000" w:rsidRPr="00000000">
        <w:rPr>
          <w:rtl w:val="0"/>
        </w:rPr>
      </w:r>
    </w:p>
    <w:p w:rsidR="00000000" w:rsidDel="00000000" w:rsidP="00000000" w:rsidRDefault="00000000" w:rsidRPr="00000000" w14:paraId="000000D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Lost-in-the-Middle Effect | LLM Knowledge Base - Promptmetheus, accessed June 17, 2025, </w:t>
      </w:r>
      <w:hyperlink r:id="rId24">
        <w:r w:rsidDel="00000000" w:rsidR="00000000" w:rsidRPr="00000000">
          <w:rPr>
            <w:rFonts w:ascii="Google Sans" w:cs="Google Sans" w:eastAsia="Google Sans" w:hAnsi="Google Sans"/>
            <w:color w:val="0000ee"/>
            <w:sz w:val="24"/>
            <w:szCs w:val="24"/>
            <w:u w:val="single"/>
            <w:rtl w:val="0"/>
          </w:rPr>
          <w:t xml:space="preserve">https://promptmetheus.com/resources/llm-knowledge-base/lost-in-the-middle-effect</w:t>
        </w:r>
      </w:hyperlink>
      <w:r w:rsidDel="00000000" w:rsidR="00000000" w:rsidRPr="00000000">
        <w:rPr>
          <w:rtl w:val="0"/>
        </w:rPr>
      </w:r>
    </w:p>
    <w:p w:rsidR="00000000" w:rsidDel="00000000" w:rsidP="00000000" w:rsidRDefault="00000000" w:rsidRPr="00000000" w14:paraId="000000E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LLM's get "lost in the middle" during summarization as well? [D] - Reddit, accessed June 17, 2025, </w:t>
      </w:r>
      <w:hyperlink r:id="rId25">
        <w:r w:rsidDel="00000000" w:rsidR="00000000" w:rsidRPr="00000000">
          <w:rPr>
            <w:rFonts w:ascii="Google Sans" w:cs="Google Sans" w:eastAsia="Google Sans" w:hAnsi="Google Sans"/>
            <w:color w:val="0000ee"/>
            <w:sz w:val="24"/>
            <w:szCs w:val="24"/>
            <w:u w:val="single"/>
            <w:rtl w:val="0"/>
          </w:rPr>
          <w:t xml:space="preserve">https://www.reddit.com/r/MachineLearning/comments/1beb7vi/do_llms_get_lost_in_the_middle_during/</w:t>
        </w:r>
      </w:hyperlink>
      <w:r w:rsidDel="00000000" w:rsidR="00000000" w:rsidRPr="00000000">
        <w:rPr>
          <w:rtl w:val="0"/>
        </w:rPr>
      </w:r>
    </w:p>
    <w:p w:rsidR="00000000" w:rsidDel="00000000" w:rsidP="00000000" w:rsidRDefault="00000000" w:rsidRPr="00000000" w14:paraId="000000E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LLM provider will go down, but you don't have to - Assembled, accessed June 17, 2025, </w:t>
      </w:r>
      <w:hyperlink r:id="rId26">
        <w:r w:rsidDel="00000000" w:rsidR="00000000" w:rsidRPr="00000000">
          <w:rPr>
            <w:rFonts w:ascii="Google Sans" w:cs="Google Sans" w:eastAsia="Google Sans" w:hAnsi="Google Sans"/>
            <w:color w:val="0000ee"/>
            <w:sz w:val="24"/>
            <w:szCs w:val="24"/>
            <w:u w:val="single"/>
            <w:rtl w:val="0"/>
          </w:rPr>
          <w:t xml:space="preserve">https://www.assembled.com/blog/your-llm-provider-will-go-down-but-you-dont-have-to</w:t>
        </w:r>
      </w:hyperlink>
      <w:r w:rsidDel="00000000" w:rsidR="00000000" w:rsidRPr="00000000">
        <w:rPr>
          <w:rtl w:val="0"/>
        </w:rPr>
      </w:r>
    </w:p>
    <w:p w:rsidR="00000000" w:rsidDel="00000000" w:rsidP="00000000" w:rsidRDefault="00000000" w:rsidRPr="00000000" w14:paraId="000000E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Influence of Prompts Structure on the Perception and Enhancement of Learning through LLMs in Online Educational Contexts - O2 Repositori UOC, accessed June 17, 2025, </w:t>
      </w:r>
      <w:hyperlink r:id="rId27">
        <w:r w:rsidDel="00000000" w:rsidR="00000000" w:rsidRPr="00000000">
          <w:rPr>
            <w:rFonts w:ascii="Google Sans" w:cs="Google Sans" w:eastAsia="Google Sans" w:hAnsi="Google Sans"/>
            <w:color w:val="0000ee"/>
            <w:sz w:val="24"/>
            <w:szCs w:val="24"/>
            <w:u w:val="single"/>
            <w:rtl w:val="0"/>
          </w:rPr>
          <w:t xml:space="preserve">https://openaccess.uoc.edu/bitstreams/1305f571-2110-49c9-b6e7-4f53ee03e4fe/download</w:t>
        </w:r>
      </w:hyperlink>
      <w:r w:rsidDel="00000000" w:rsidR="00000000" w:rsidRPr="00000000">
        <w:rPr>
          <w:rtl w:val="0"/>
        </w:rPr>
      </w:r>
    </w:p>
    <w:p w:rsidR="00000000" w:rsidDel="00000000" w:rsidP="00000000" w:rsidRDefault="00000000" w:rsidRPr="00000000" w14:paraId="000000E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Prompt Best Practices for Large Context Windows - Winder.AI, accessed June 17, 2025, </w:t>
      </w:r>
      <w:hyperlink r:id="rId28">
        <w:r w:rsidDel="00000000" w:rsidR="00000000" w:rsidRPr="00000000">
          <w:rPr>
            <w:rFonts w:ascii="Google Sans" w:cs="Google Sans" w:eastAsia="Google Sans" w:hAnsi="Google Sans"/>
            <w:color w:val="0000ee"/>
            <w:sz w:val="24"/>
            <w:szCs w:val="24"/>
            <w:u w:val="single"/>
            <w:rtl w:val="0"/>
          </w:rPr>
          <w:t xml:space="preserve">https://winder.ai/llm-prompt-best-practices-large-context-windows/</w:t>
        </w:r>
      </w:hyperlink>
      <w:r w:rsidDel="00000000" w:rsidR="00000000" w:rsidRPr="00000000">
        <w:rPr>
          <w:rtl w:val="0"/>
        </w:rPr>
      </w:r>
    </w:p>
    <w:p w:rsidR="00000000" w:rsidDel="00000000" w:rsidP="00000000" w:rsidRDefault="00000000" w:rsidRPr="00000000" w14:paraId="000000E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Prompting: How to Prompt LLMs for Best Results - Multimodal, accessed June 17, 2025, </w:t>
      </w:r>
      <w:hyperlink r:id="rId29">
        <w:r w:rsidDel="00000000" w:rsidR="00000000" w:rsidRPr="00000000">
          <w:rPr>
            <w:rFonts w:ascii="Google Sans" w:cs="Google Sans" w:eastAsia="Google Sans" w:hAnsi="Google Sans"/>
            <w:color w:val="0000ee"/>
            <w:sz w:val="24"/>
            <w:szCs w:val="24"/>
            <w:u w:val="single"/>
            <w:rtl w:val="0"/>
          </w:rPr>
          <w:t xml:space="preserve">https://www.multimodal.dev/post/llm-prompting</w:t>
        </w:r>
      </w:hyperlink>
      <w:r w:rsidDel="00000000" w:rsidR="00000000" w:rsidRPr="00000000">
        <w:rPr>
          <w:rtl w:val="0"/>
        </w:rPr>
      </w:r>
    </w:p>
    <w:p w:rsidR="00000000" w:rsidDel="00000000" w:rsidP="00000000" w:rsidRDefault="00000000" w:rsidRPr="00000000" w14:paraId="000000E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Practical Guide to LLM Chunking: Context, RAG, Vectors - Mindee, accessed June 17, 2025, </w:t>
      </w:r>
      <w:hyperlink r:id="rId30">
        <w:r w:rsidDel="00000000" w:rsidR="00000000" w:rsidRPr="00000000">
          <w:rPr>
            <w:rFonts w:ascii="Google Sans" w:cs="Google Sans" w:eastAsia="Google Sans" w:hAnsi="Google Sans"/>
            <w:color w:val="0000ee"/>
            <w:sz w:val="24"/>
            <w:szCs w:val="24"/>
            <w:u w:val="single"/>
            <w:rtl w:val="0"/>
          </w:rPr>
          <w:t xml:space="preserve">https://www.mindee.com/blog/llm-chunking-strategies</w:t>
        </w:r>
      </w:hyperlink>
      <w:r w:rsidDel="00000000" w:rsidR="00000000" w:rsidRPr="00000000">
        <w:rPr>
          <w:rtl w:val="0"/>
        </w:rPr>
      </w:r>
    </w:p>
    <w:p w:rsidR="00000000" w:rsidDel="00000000" w:rsidP="00000000" w:rsidRDefault="00000000" w:rsidRPr="00000000" w14:paraId="000000E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Fixed-size, Semantic and Recursive Chunking Strategies for LLMs - Langformers Blog, accessed June 17, 2025, </w:t>
      </w:r>
      <w:hyperlink r:id="rId31">
        <w:r w:rsidDel="00000000" w:rsidR="00000000" w:rsidRPr="00000000">
          <w:rPr>
            <w:rFonts w:ascii="Google Sans" w:cs="Google Sans" w:eastAsia="Google Sans" w:hAnsi="Google Sans"/>
            <w:color w:val="0000ee"/>
            <w:sz w:val="24"/>
            <w:szCs w:val="24"/>
            <w:u w:val="single"/>
            <w:rtl w:val="0"/>
          </w:rPr>
          <w:t xml:space="preserve">https://blog.langformers.com/llm-chunking-strategies/</w:t>
        </w:r>
      </w:hyperlink>
      <w:r w:rsidDel="00000000" w:rsidR="00000000" w:rsidRPr="00000000">
        <w:rPr>
          <w:rtl w:val="0"/>
        </w:rPr>
      </w:r>
    </w:p>
    <w:p w:rsidR="00000000" w:rsidDel="00000000" w:rsidP="00000000" w:rsidRDefault="00000000" w:rsidRPr="00000000" w14:paraId="000000E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Retrieval Augmented Generation (RAG)? | DataCamp, accessed June 17, 2025, </w:t>
      </w:r>
      <w:hyperlink r:id="rId32">
        <w:r w:rsidDel="00000000" w:rsidR="00000000" w:rsidRPr="00000000">
          <w:rPr>
            <w:rFonts w:ascii="Google Sans" w:cs="Google Sans" w:eastAsia="Google Sans" w:hAnsi="Google Sans"/>
            <w:color w:val="0000ee"/>
            <w:sz w:val="24"/>
            <w:szCs w:val="24"/>
            <w:u w:val="single"/>
            <w:rtl w:val="0"/>
          </w:rPr>
          <w:t xml:space="preserve">https://www.datacamp.com/blog/what-is-retrieval-augmented-generation-rag</w:t>
        </w:r>
      </w:hyperlink>
      <w:r w:rsidDel="00000000" w:rsidR="00000000" w:rsidRPr="00000000">
        <w:rPr>
          <w:rtl w:val="0"/>
        </w:rPr>
      </w:r>
    </w:p>
    <w:p w:rsidR="00000000" w:rsidDel="00000000" w:rsidP="00000000" w:rsidRDefault="00000000" w:rsidRPr="00000000" w14:paraId="000000E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Chunking Strategies for Optimizing Large Language Models (LLMs), accessed June 17, 2025, </w:t>
      </w:r>
      <w:hyperlink r:id="rId33">
        <w:r w:rsidDel="00000000" w:rsidR="00000000" w:rsidRPr="00000000">
          <w:rPr>
            <w:rFonts w:ascii="Google Sans" w:cs="Google Sans" w:eastAsia="Google Sans" w:hAnsi="Google Sans"/>
            <w:color w:val="0000ee"/>
            <w:sz w:val="24"/>
            <w:szCs w:val="24"/>
            <w:u w:val="single"/>
            <w:rtl w:val="0"/>
          </w:rPr>
          <w:t xml:space="preserve">https://myscale.com/blog/chunking-strategies-for-optimizing-llms/</w:t>
        </w:r>
      </w:hyperlink>
      <w:r w:rsidDel="00000000" w:rsidR="00000000" w:rsidRPr="00000000">
        <w:rPr>
          <w:rtl w:val="0"/>
        </w:rPr>
      </w:r>
    </w:p>
    <w:p w:rsidR="00000000" w:rsidDel="00000000" w:rsidP="00000000" w:rsidRDefault="00000000" w:rsidRPr="00000000" w14:paraId="000000E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Comprehensive Tutorial on Building a RAG Application Using LangChain - HackerNoon, accessed June 17, 2025, </w:t>
      </w:r>
      <w:hyperlink r:id="rId34">
        <w:r w:rsidDel="00000000" w:rsidR="00000000" w:rsidRPr="00000000">
          <w:rPr>
            <w:rFonts w:ascii="Google Sans" w:cs="Google Sans" w:eastAsia="Google Sans" w:hAnsi="Google Sans"/>
            <w:color w:val="0000ee"/>
            <w:sz w:val="24"/>
            <w:szCs w:val="24"/>
            <w:u w:val="single"/>
            <w:rtl w:val="0"/>
          </w:rPr>
          <w:t xml:space="preserve">https://hackernoon.com/comprehensive-tutorial-on-building-a-rag-application-using-langchain</w:t>
        </w:r>
      </w:hyperlink>
      <w:r w:rsidDel="00000000" w:rsidR="00000000" w:rsidRPr="00000000">
        <w:rPr>
          <w:rtl w:val="0"/>
        </w:rPr>
      </w:r>
    </w:p>
    <w:p w:rsidR="00000000" w:rsidDel="00000000" w:rsidP="00000000" w:rsidRDefault="00000000" w:rsidRPr="00000000" w14:paraId="000000E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 With Your PDFs: Part 1 - An End to End LangChain Tutorial For Building A Custom RAG with OpenAI. - DEV Community, accessed June 17, 2025, </w:t>
      </w:r>
      <w:hyperlink r:id="rId35">
        <w:r w:rsidDel="00000000" w:rsidR="00000000" w:rsidRPr="00000000">
          <w:rPr>
            <w:rFonts w:ascii="Google Sans" w:cs="Google Sans" w:eastAsia="Google Sans" w:hAnsi="Google Sans"/>
            <w:color w:val="0000ee"/>
            <w:sz w:val="24"/>
            <w:szCs w:val="24"/>
            <w:u w:val="single"/>
            <w:rtl w:val="0"/>
          </w:rPr>
          <w:t xml:space="preserve">https://dev.to/focused_dot_io/chat-with-your-pdfs-an-end-to-end-langchain-tutorial-for-building-a-custom-rag-with-openai-part-1-3oi3</w:t>
        </w:r>
      </w:hyperlink>
      <w:r w:rsidDel="00000000" w:rsidR="00000000" w:rsidRPr="00000000">
        <w:rPr>
          <w:rtl w:val="0"/>
        </w:rPr>
      </w:r>
    </w:p>
    <w:p w:rsidR="00000000" w:rsidDel="00000000" w:rsidP="00000000" w:rsidRDefault="00000000" w:rsidRPr="00000000" w14:paraId="000000E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Summarization of Long Documents: Tackling Long Documents ..., accessed June 17, 2025, </w:t>
      </w:r>
      <w:hyperlink r:id="rId36">
        <w:r w:rsidDel="00000000" w:rsidR="00000000" w:rsidRPr="00000000">
          <w:rPr>
            <w:rFonts w:ascii="Google Sans" w:cs="Google Sans" w:eastAsia="Google Sans" w:hAnsi="Google Sans"/>
            <w:color w:val="0000ee"/>
            <w:sz w:val="24"/>
            <w:szCs w:val="24"/>
            <w:u w:val="single"/>
            <w:rtl w:val="0"/>
          </w:rPr>
          <w:t xml:space="preserve">https://codesphere.com/articles/ai-summarization</w:t>
        </w:r>
      </w:hyperlink>
      <w:r w:rsidDel="00000000" w:rsidR="00000000" w:rsidRPr="00000000">
        <w:rPr>
          <w:rtl w:val="0"/>
        </w:rPr>
      </w:r>
    </w:p>
    <w:p w:rsidR="00000000" w:rsidDel="00000000" w:rsidP="00000000" w:rsidRDefault="00000000" w:rsidRPr="00000000" w14:paraId="000000E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Machine-Learning/Enhancing LLM Context with Recursive Summarization Using Python.md at main - GitHub, accessed June 17, 2025, </w:t>
      </w:r>
      <w:hyperlink r:id="rId37">
        <w:r w:rsidDel="00000000" w:rsidR="00000000" w:rsidRPr="00000000">
          <w:rPr>
            <w:rFonts w:ascii="Google Sans" w:cs="Google Sans" w:eastAsia="Google Sans" w:hAnsi="Google Sans"/>
            <w:color w:val="0000ee"/>
            <w:sz w:val="24"/>
            <w:szCs w:val="24"/>
            <w:u w:val="single"/>
            <w:rtl w:val="0"/>
          </w:rPr>
          <w:t xml:space="preserve">https://github.com/xbeat/Machine-Learning/blob/main/Enhancing%20LLM%20Context%20with%20Recursive%20Summarization%20Using%20Python.md</w:t>
        </w:r>
      </w:hyperlink>
      <w:r w:rsidDel="00000000" w:rsidR="00000000" w:rsidRPr="00000000">
        <w:rPr>
          <w:rtl w:val="0"/>
        </w:rPr>
      </w:r>
    </w:p>
    <w:p w:rsidR="00000000" w:rsidDel="00000000" w:rsidP="00000000" w:rsidRDefault="00000000" w:rsidRPr="00000000" w14:paraId="000000E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Tutorial: A Beginner's Guide to Retrieval Augmented Generation - SingleStore, accessed June 17, 2025, </w:t>
      </w:r>
      <w:hyperlink r:id="rId38">
        <w:r w:rsidDel="00000000" w:rsidR="00000000" w:rsidRPr="00000000">
          <w:rPr>
            <w:rFonts w:ascii="Google Sans" w:cs="Google Sans" w:eastAsia="Google Sans" w:hAnsi="Google Sans"/>
            <w:color w:val="0000ee"/>
            <w:sz w:val="24"/>
            <w:szCs w:val="24"/>
            <w:u w:val="single"/>
            <w:rtl w:val="0"/>
          </w:rPr>
          <w:t xml:space="preserve">https://www.singlestore.com/blog/a-guide-to-retrieval-augmented-generation-rag/</w:t>
        </w:r>
      </w:hyperlink>
      <w:r w:rsidDel="00000000" w:rsidR="00000000" w:rsidRPr="00000000">
        <w:rPr>
          <w:rtl w:val="0"/>
        </w:rPr>
      </w:r>
    </w:p>
    <w:p w:rsidR="00000000" w:rsidDel="00000000" w:rsidP="00000000" w:rsidRDefault="00000000" w:rsidRPr="00000000" w14:paraId="000000E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AI-Driven RAG Systems: Practical Implementation With LangChain - DZone, accessed June 17, 2025, </w:t>
      </w:r>
      <w:hyperlink r:id="rId39">
        <w:r w:rsidDel="00000000" w:rsidR="00000000" w:rsidRPr="00000000">
          <w:rPr>
            <w:rFonts w:ascii="Google Sans" w:cs="Google Sans" w:eastAsia="Google Sans" w:hAnsi="Google Sans"/>
            <w:color w:val="0000ee"/>
            <w:sz w:val="24"/>
            <w:szCs w:val="24"/>
            <w:u w:val="single"/>
            <w:rtl w:val="0"/>
          </w:rPr>
          <w:t xml:space="preserve">https://dzone.com/articles/ai-driven-rag-systems-langchain</w:t>
        </w:r>
      </w:hyperlink>
      <w:r w:rsidDel="00000000" w:rsidR="00000000" w:rsidRPr="00000000">
        <w:rPr>
          <w:rtl w:val="0"/>
        </w:rPr>
      </w:r>
    </w:p>
    <w:p w:rsidR="00000000" w:rsidDel="00000000" w:rsidP="00000000" w:rsidRDefault="00000000" w:rsidRPr="00000000" w14:paraId="000000E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RAG Application from Scratch Using Python, Langchain, and OpenAI API., accessed June 17,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https://www.youtube.com/watch?v=iaBBkBZQpa4</w:t>
        </w:r>
      </w:hyperlink>
      <w:r w:rsidDel="00000000" w:rsidR="00000000" w:rsidRPr="00000000">
        <w:rPr>
          <w:rtl w:val="0"/>
        </w:rPr>
      </w:r>
    </w:p>
    <w:p w:rsidR="00000000" w:rsidDel="00000000" w:rsidP="00000000" w:rsidRDefault="00000000" w:rsidRPr="00000000" w14:paraId="000000F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load PDFs - ️ LangChain, accessed June 17, 2025, </w:t>
      </w:r>
      <w:hyperlink r:id="rId41">
        <w:r w:rsidDel="00000000" w:rsidR="00000000" w:rsidRPr="00000000">
          <w:rPr>
            <w:rFonts w:ascii="Google Sans" w:cs="Google Sans" w:eastAsia="Google Sans" w:hAnsi="Google Sans"/>
            <w:color w:val="0000ee"/>
            <w:sz w:val="24"/>
            <w:szCs w:val="24"/>
            <w:u w:val="single"/>
            <w:rtl w:val="0"/>
          </w:rPr>
          <w:t xml:space="preserve">https://python.langchain.com/docs/how_to/document_loader_pdf/</w:t>
        </w:r>
      </w:hyperlink>
      <w:r w:rsidDel="00000000" w:rsidR="00000000" w:rsidRPr="00000000">
        <w:rPr>
          <w:rtl w:val="0"/>
        </w:rPr>
      </w:r>
    </w:p>
    <w:p w:rsidR="00000000" w:rsidDel="00000000" w:rsidP="00000000" w:rsidRDefault="00000000" w:rsidRPr="00000000" w14:paraId="000000F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Langchain RAG application for PDF documents using Llama 3.1-405b in watsonx.ai, accessed June 17, 2025, </w:t>
      </w:r>
      <w:hyperlink r:id="rId42">
        <w:r w:rsidDel="00000000" w:rsidR="00000000" w:rsidRPr="00000000">
          <w:rPr>
            <w:rFonts w:ascii="Google Sans" w:cs="Google Sans" w:eastAsia="Google Sans" w:hAnsi="Google Sans"/>
            <w:color w:val="0000ee"/>
            <w:sz w:val="24"/>
            <w:szCs w:val="24"/>
            <w:u w:val="single"/>
            <w:rtl w:val="0"/>
          </w:rPr>
          <w:t xml:space="preserve">https://developer.ibm.com/tutorials/awb-build-rag-application-llama405b-watsonx/</w:t>
        </w:r>
      </w:hyperlink>
      <w:r w:rsidDel="00000000" w:rsidR="00000000" w:rsidRPr="00000000">
        <w:rPr>
          <w:rtl w:val="0"/>
        </w:rPr>
      </w:r>
    </w:p>
    <w:p w:rsidR="00000000" w:rsidDel="00000000" w:rsidP="00000000" w:rsidRDefault="00000000" w:rsidRPr="00000000" w14:paraId="000000F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Practical Guide to Building Local RAG Applications with LangChain - MachineLearningMastery.com, accessed June 17, 2025, </w:t>
      </w:r>
      <w:hyperlink r:id="rId43">
        <w:r w:rsidDel="00000000" w:rsidR="00000000" w:rsidRPr="00000000">
          <w:rPr>
            <w:rFonts w:ascii="Google Sans" w:cs="Google Sans" w:eastAsia="Google Sans" w:hAnsi="Google Sans"/>
            <w:color w:val="0000ee"/>
            <w:sz w:val="24"/>
            <w:szCs w:val="24"/>
            <w:u w:val="single"/>
            <w:rtl w:val="0"/>
          </w:rPr>
          <w:t xml:space="preserve">https://machinelearningmastery.com/a-practical-guide-to-building-local-rag-applications-with-langchain/</w:t>
        </w:r>
      </w:hyperlink>
      <w:r w:rsidDel="00000000" w:rsidR="00000000" w:rsidRPr="00000000">
        <w:rPr>
          <w:rtl w:val="0"/>
        </w:rPr>
      </w:r>
    </w:p>
    <w:p w:rsidR="00000000" w:rsidDel="00000000" w:rsidP="00000000" w:rsidRDefault="00000000" w:rsidRPr="00000000" w14:paraId="000000F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Retrieval Augmented Generation (RAG) App: Part 1 ..., accessed June 17, 2025, </w:t>
      </w:r>
      <w:hyperlink r:id="rId44">
        <w:r w:rsidDel="00000000" w:rsidR="00000000" w:rsidRPr="00000000">
          <w:rPr>
            <w:rFonts w:ascii="Google Sans" w:cs="Google Sans" w:eastAsia="Google Sans" w:hAnsi="Google Sans"/>
            <w:color w:val="0000ee"/>
            <w:sz w:val="24"/>
            <w:szCs w:val="24"/>
            <w:u w:val="single"/>
            <w:rtl w:val="0"/>
          </w:rPr>
          <w:t xml:space="preserve">https://python.langchain.com/docs/tutorials/rag/</w:t>
        </w:r>
      </w:hyperlink>
      <w:r w:rsidDel="00000000" w:rsidR="00000000" w:rsidRPr="00000000">
        <w:rPr>
          <w:rtl w:val="0"/>
        </w:rPr>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Contextual Compression - Full Stack Retrieval, accessed June 17, 2025, </w:t>
      </w:r>
      <w:hyperlink r:id="rId45">
        <w:r w:rsidDel="00000000" w:rsidR="00000000" w:rsidRPr="00000000">
          <w:rPr>
            <w:rFonts w:ascii="Google Sans" w:cs="Google Sans" w:eastAsia="Google Sans" w:hAnsi="Google Sans"/>
            <w:color w:val="0000ee"/>
            <w:sz w:val="24"/>
            <w:szCs w:val="24"/>
            <w:u w:val="single"/>
            <w:rtl w:val="0"/>
          </w:rPr>
          <w:t xml:space="preserve">https://community.fullstackretrieval.com/document-transform/contextual-compression</w:t>
        </w:r>
      </w:hyperlink>
      <w:r w:rsidDel="00000000" w:rsidR="00000000" w:rsidRPr="00000000">
        <w:rPr>
          <w:rtl w:val="0"/>
        </w:rPr>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do retrieval with contextual compression | 🦜️ LangChain, accessed June 17, 2025, </w:t>
      </w:r>
      <w:hyperlink r:id="rId46">
        <w:r w:rsidDel="00000000" w:rsidR="00000000" w:rsidRPr="00000000">
          <w:rPr>
            <w:rFonts w:ascii="Google Sans" w:cs="Google Sans" w:eastAsia="Google Sans" w:hAnsi="Google Sans"/>
            <w:color w:val="0000ee"/>
            <w:sz w:val="24"/>
            <w:szCs w:val="24"/>
            <w:u w:val="single"/>
            <w:rtl w:val="0"/>
          </w:rPr>
          <w:t xml:space="preserve">https://python.langchain.com/docs/how_to/contextual_compression/</w:t>
        </w:r>
      </w:hyperlink>
      <w:r w:rsidDel="00000000" w:rsidR="00000000" w:rsidRPr="00000000">
        <w:rPr>
          <w:rtl w:val="0"/>
        </w:rPr>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Daily Papers - Hugging Face, accessed June 17, 2025, </w:t>
      </w:r>
      <w:hyperlink r:id="rId47">
        <w:r w:rsidDel="00000000" w:rsidR="00000000" w:rsidRPr="00000000">
          <w:rPr>
            <w:rFonts w:ascii="Google Sans" w:cs="Google Sans" w:eastAsia="Google Sans" w:hAnsi="Google Sans"/>
            <w:color w:val="0000ee"/>
            <w:sz w:val="24"/>
            <w:szCs w:val="24"/>
            <w:u w:val="single"/>
            <w:rtl w:val="0"/>
          </w:rPr>
          <w:t xml:space="preserve">https://huggingface.co/papers?q=memory-augmented%20Transformer</w:t>
        </w:r>
      </w:hyperlink>
      <w:r w:rsidDel="00000000" w:rsidR="00000000" w:rsidRPr="00000000">
        <w:rPr>
          <w:rtl w:val="0"/>
        </w:rPr>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Memory-Augmented Generative Adversarial Transformers - arXiv, accessed June 17, 2025, </w:t>
      </w:r>
      <w:hyperlink r:id="rId48">
        <w:r w:rsidDel="00000000" w:rsidR="00000000" w:rsidRPr="00000000">
          <w:rPr>
            <w:rFonts w:ascii="Google Sans" w:cs="Google Sans" w:eastAsia="Google Sans" w:hAnsi="Google Sans"/>
            <w:color w:val="0000ee"/>
            <w:sz w:val="24"/>
            <w:szCs w:val="24"/>
            <w:u w:val="single"/>
            <w:rtl w:val="0"/>
          </w:rPr>
          <w:t xml:space="preserve">https://arxiv.org/html/2402.19218v1</w:t>
        </w:r>
      </w:hyperlink>
      <w:r w:rsidDel="00000000" w:rsidR="00000000" w:rsidRPr="00000000">
        <w:rPr>
          <w:rtl w:val="0"/>
        </w:rPr>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Human-inspired Episodic Memory for Infinite Context LLMs ..., accessed June 17, 2025, </w:t>
      </w:r>
      <w:hyperlink r:id="rId49">
        <w:r w:rsidDel="00000000" w:rsidR="00000000" w:rsidRPr="00000000">
          <w:rPr>
            <w:rFonts w:ascii="Google Sans" w:cs="Google Sans" w:eastAsia="Google Sans" w:hAnsi="Google Sans"/>
            <w:color w:val="0000ee"/>
            <w:sz w:val="24"/>
            <w:szCs w:val="24"/>
            <w:u w:val="single"/>
            <w:rtl w:val="0"/>
          </w:rPr>
          <w:t xml:space="preserve">https://openreview.net/forum?id=BI2int5SAC</w:t>
        </w:r>
      </w:hyperlink>
      <w:r w:rsidDel="00000000" w:rsidR="00000000" w:rsidRPr="00000000">
        <w:rPr>
          <w:rtl w:val="0"/>
        </w:rPr>
      </w:r>
    </w:p>
    <w:p w:rsidR="00000000" w:rsidDel="00000000" w:rsidP="00000000" w:rsidRDefault="00000000" w:rsidRPr="00000000" w14:paraId="000000F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ReAttention: Training-Free Infinite Context with Finite Attention Scope | OpenReview, accessed June 17, 2025, </w:t>
      </w:r>
      <w:hyperlink r:id="rId50">
        <w:r w:rsidDel="00000000" w:rsidR="00000000" w:rsidRPr="00000000">
          <w:rPr>
            <w:rFonts w:ascii="Google Sans" w:cs="Google Sans" w:eastAsia="Google Sans" w:hAnsi="Google Sans"/>
            <w:color w:val="0000ee"/>
            <w:sz w:val="24"/>
            <w:szCs w:val="24"/>
            <w:u w:val="single"/>
            <w:rtl w:val="0"/>
          </w:rPr>
          <w:t xml:space="preserve">https://openreview.net/forum?id=KDGP8yAz5b</w:t>
        </w:r>
      </w:hyperlink>
      <w:r w:rsidDel="00000000" w:rsidR="00000000" w:rsidRPr="00000000">
        <w:rPr>
          <w:rtl w:val="0"/>
        </w:rPr>
      </w:r>
    </w:p>
    <w:p w:rsidR="00000000" w:rsidDel="00000000" w:rsidP="00000000" w:rsidRDefault="00000000" w:rsidRPr="00000000" w14:paraId="000000F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 Context Compression with Activation Beacon | OpenReview, accessed June 17, 2025, </w:t>
      </w:r>
      <w:hyperlink r:id="rId51">
        <w:r w:rsidDel="00000000" w:rsidR="00000000" w:rsidRPr="00000000">
          <w:rPr>
            <w:rFonts w:ascii="Google Sans" w:cs="Google Sans" w:eastAsia="Google Sans" w:hAnsi="Google Sans"/>
            <w:color w:val="0000ee"/>
            <w:sz w:val="24"/>
            <w:szCs w:val="24"/>
            <w:u w:val="single"/>
            <w:rtl w:val="0"/>
          </w:rPr>
          <w:t xml:space="preserve">https://openreview.net/forum?id=1eQT9OzfNQ</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iaBBkBZQpa4" TargetMode="External"/><Relationship Id="rId42" Type="http://schemas.openxmlformats.org/officeDocument/2006/relationships/hyperlink" Target="https://developer.ibm.com/tutorials/awb-build-rag-application-llama405b-watsonx/" TargetMode="External"/><Relationship Id="rId41" Type="http://schemas.openxmlformats.org/officeDocument/2006/relationships/hyperlink" Target="https://python.langchain.com/docs/how_to/document_loader_pdf/" TargetMode="External"/><Relationship Id="rId44" Type="http://schemas.openxmlformats.org/officeDocument/2006/relationships/hyperlink" Target="https://python.langchain.com/docs/tutorials/rag/" TargetMode="External"/><Relationship Id="rId43" Type="http://schemas.openxmlformats.org/officeDocument/2006/relationships/hyperlink" Target="https://machinelearningmastery.com/a-practical-guide-to-building-local-rag-applications-with-langchain/" TargetMode="External"/><Relationship Id="rId46" Type="http://schemas.openxmlformats.org/officeDocument/2006/relationships/hyperlink" Target="https://python.langchain.com/docs/how_to/contextual_compression/" TargetMode="External"/><Relationship Id="rId45" Type="http://schemas.openxmlformats.org/officeDocument/2006/relationships/hyperlink" Target="https://community.fullstackretrieval.com/document-transform/contextual-compress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romptingguide.ai/models/gemini-pro" TargetMode="External"/><Relationship Id="rId48" Type="http://schemas.openxmlformats.org/officeDocument/2006/relationships/hyperlink" Target="https://arxiv.org/html/2402.19218v1" TargetMode="External"/><Relationship Id="rId47" Type="http://schemas.openxmlformats.org/officeDocument/2006/relationships/hyperlink" Target="https://huggingface.co/papers?q=memory-augmented+Transformer" TargetMode="External"/><Relationship Id="rId49" Type="http://schemas.openxmlformats.org/officeDocument/2006/relationships/hyperlink" Target="https://openreview.net/forum?id=BI2int5SAC" TargetMode="External"/><Relationship Id="rId5" Type="http://schemas.openxmlformats.org/officeDocument/2006/relationships/styles" Target="styles.xml"/><Relationship Id="rId6" Type="http://schemas.openxmlformats.org/officeDocument/2006/relationships/hyperlink" Target="https://cloud.google.com/vertex-ai/generative-ai/docs/long-context" TargetMode="External"/><Relationship Id="rId7" Type="http://schemas.openxmlformats.org/officeDocument/2006/relationships/hyperlink" Target="https://blog.google/technology/ai/long-context-window-ai-models/" TargetMode="External"/><Relationship Id="rId8" Type="http://schemas.openxmlformats.org/officeDocument/2006/relationships/hyperlink" Target="https://encord.com/blog/google-gemini-1-5-generative-ai-model-with-mixture-of-experts/" TargetMode="External"/><Relationship Id="rId31" Type="http://schemas.openxmlformats.org/officeDocument/2006/relationships/hyperlink" Target="https://blog.langformers.com/llm-chunking-strategies/" TargetMode="External"/><Relationship Id="rId30" Type="http://schemas.openxmlformats.org/officeDocument/2006/relationships/hyperlink" Target="https://www.mindee.com/blog/llm-chunking-strategies" TargetMode="External"/><Relationship Id="rId33" Type="http://schemas.openxmlformats.org/officeDocument/2006/relationships/hyperlink" Target="https://myscale.com/blog/chunking-strategies-for-optimizing-llms/" TargetMode="External"/><Relationship Id="rId32" Type="http://schemas.openxmlformats.org/officeDocument/2006/relationships/hyperlink" Target="https://www.datacamp.com/blog/what-is-retrieval-augmented-generation-rag" TargetMode="External"/><Relationship Id="rId35" Type="http://schemas.openxmlformats.org/officeDocument/2006/relationships/hyperlink" Target="https://dev.to/focused_dot_io/chat-with-your-pdfs-an-end-to-end-langchain-tutorial-for-building-a-custom-rag-with-openai-part-1-3oi3" TargetMode="External"/><Relationship Id="rId34" Type="http://schemas.openxmlformats.org/officeDocument/2006/relationships/hyperlink" Target="https://hackernoon.com/comprehensive-tutorial-on-building-a-rag-application-using-langchain" TargetMode="External"/><Relationship Id="rId37" Type="http://schemas.openxmlformats.org/officeDocument/2006/relationships/hyperlink" Target="https://github.com/xbeat/Machine-Learning/blob/main/Enhancing%20LLM%20Context%20with%20Recursive%20Summarization%20Using%20Python.md" TargetMode="External"/><Relationship Id="rId36" Type="http://schemas.openxmlformats.org/officeDocument/2006/relationships/hyperlink" Target="https://codesphere.com/articles/ai-summarization" TargetMode="External"/><Relationship Id="rId39" Type="http://schemas.openxmlformats.org/officeDocument/2006/relationships/hyperlink" Target="https://dzone.com/articles/ai-driven-rag-systems-langchain" TargetMode="External"/><Relationship Id="rId38" Type="http://schemas.openxmlformats.org/officeDocument/2006/relationships/hyperlink" Target="https://www.singlestore.com/blog/a-guide-to-retrieval-augmented-generation-rag/" TargetMode="External"/><Relationship Id="rId20" Type="http://schemas.openxmlformats.org/officeDocument/2006/relationships/hyperlink" Target="https://milvus.io/ai-quick-reference/how-do-i-handle-errors-and-exceptions-in-llamaindex-workflows" TargetMode="External"/><Relationship Id="rId22" Type="http://schemas.openxmlformats.org/officeDocument/2006/relationships/hyperlink" Target="https://arxiv.org/html/2505.12938v1" TargetMode="External"/><Relationship Id="rId21" Type="http://schemas.openxmlformats.org/officeDocument/2006/relationships/hyperlink" Target="https://www.reddit.com/r/singularity/comments/1kvknfy/llm_context_window_crystallization/" TargetMode="External"/><Relationship Id="rId24" Type="http://schemas.openxmlformats.org/officeDocument/2006/relationships/hyperlink" Target="https://promptmetheus.com/resources/llm-knowledge-base/lost-in-the-middle-effect" TargetMode="External"/><Relationship Id="rId23" Type="http://schemas.openxmlformats.org/officeDocument/2006/relationships/hyperlink" Target="https://huggingface.co/blog/jsemrau/context-window-saturation-in-reasoning" TargetMode="External"/><Relationship Id="rId26" Type="http://schemas.openxmlformats.org/officeDocument/2006/relationships/hyperlink" Target="https://www.assembled.com/blog/your-llm-provider-will-go-down-but-you-dont-have-to" TargetMode="External"/><Relationship Id="rId25" Type="http://schemas.openxmlformats.org/officeDocument/2006/relationships/hyperlink" Target="https://www.reddit.com/r/MachineLearning/comments/1beb7vi/do_llms_get_lost_in_the_middle_during/" TargetMode="External"/><Relationship Id="rId28" Type="http://schemas.openxmlformats.org/officeDocument/2006/relationships/hyperlink" Target="https://winder.ai/llm-prompt-best-practices-large-context-windows/" TargetMode="External"/><Relationship Id="rId27" Type="http://schemas.openxmlformats.org/officeDocument/2006/relationships/hyperlink" Target="https://openaccess.uoc.edu/bitstreams/1305f571-2110-49c9-b6e7-4f53ee03e4fe/download" TargetMode="External"/><Relationship Id="rId29" Type="http://schemas.openxmlformats.org/officeDocument/2006/relationships/hyperlink" Target="https://www.multimodal.dev/post/llm-prompting" TargetMode="External"/><Relationship Id="rId51" Type="http://schemas.openxmlformats.org/officeDocument/2006/relationships/hyperlink" Target="https://openreview.net/forum?id=1eQT9OzfNQ" TargetMode="External"/><Relationship Id="rId50" Type="http://schemas.openxmlformats.org/officeDocument/2006/relationships/hyperlink" Target="https://openreview.net/forum?id=KDGP8yAz5b" TargetMode="External"/><Relationship Id="rId11" Type="http://schemas.openxmlformats.org/officeDocument/2006/relationships/hyperlink" Target="https://github.com/neobundy/Deep-Dive-Into-AI-With-MLX-PyTorch/blob/master/deep-dives/017-google-gemini-1-point-5/README.md" TargetMode="External"/><Relationship Id="rId10" Type="http://schemas.openxmlformats.org/officeDocument/2006/relationships/hyperlink" Target="https://www.youtube.com/watch?v=-RcHSmcOC0E" TargetMode="External"/><Relationship Id="rId13" Type="http://schemas.openxmlformats.org/officeDocument/2006/relationships/hyperlink" Target="https://ai.google.dev/gemini-api/docs/document-processing" TargetMode="External"/><Relationship Id="rId12" Type="http://schemas.openxmlformats.org/officeDocument/2006/relationships/hyperlink" Target="https://ai.google.dev/gemini-api/docs/models" TargetMode="External"/><Relationship Id="rId15" Type="http://schemas.openxmlformats.org/officeDocument/2006/relationships/hyperlink" Target="https://cloud.google.com/vertex-ai/generative-ai/docs/multimodal/document-understanding" TargetMode="External"/><Relationship Id="rId14" Type="http://schemas.openxmlformats.org/officeDocument/2006/relationships/hyperlink" Target="https://www.lionbloggertech.com/building-a-smart-pdf-summarizer-with-googles-gemini-ai/" TargetMode="External"/><Relationship Id="rId17" Type="http://schemas.openxmlformats.org/officeDocument/2006/relationships/hyperlink" Target="https://support.google.com/gemini/answer/14903178?hl=en&amp;co=GENIE.Platform%3DDesktop" TargetMode="External"/><Relationship Id="rId16" Type="http://schemas.openxmlformats.org/officeDocument/2006/relationships/hyperlink" Target="https://ai.google.dev/gemini-api/docs/tokens" TargetMode="External"/><Relationship Id="rId19" Type="http://schemas.openxmlformats.org/officeDocument/2006/relationships/hyperlink" Target="https://gemini.google.com/updates" TargetMode="External"/><Relationship Id="rId18" Type="http://schemas.openxmlformats.org/officeDocument/2006/relationships/hyperlink" Target="https://cloud.google.com/vertex-ai/generative-ai/docs/models/gemini/1-5-pr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